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rPr>
      </w:pPr>
      <w:r>
        <w:rPr>
          <w:rFonts w:ascii="Avenir Next Regular" w:hAnsi="Avenir Next Regular"/>
          <w:b w:val="1"/>
          <w:bCs w:val="1"/>
          <w:rtl w:val="0"/>
          <w:lang w:val="en-US"/>
        </w:rPr>
        <w:t>FAMILY</w:t>
      </w:r>
      <w:r>
        <w:rPr>
          <w:rFonts w:ascii="Avenir Next Regular" w:hAnsi="Avenir Next Regular"/>
          <w:b w:val="1"/>
          <w:bCs w:val="1"/>
          <w:rtl w:val="0"/>
        </w:rPr>
        <w:t>:</w:t>
      </w:r>
      <w:r>
        <w:rPr>
          <w:rFonts w:ascii="Avenir Next Regular" w:cs="Avenir Next Regular" w:hAnsi="Avenir Next Regular" w:eastAsia="Avenir Next Regular"/>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114147</wp:posOffset>
            </wp:positionV>
            <wp:extent cx="4572000" cy="914908"/>
            <wp:effectExtent l="0" t="0" r="0" b="0"/>
            <wp:wrapThrough wrapText="bothSides" distL="152400" distR="152400">
              <wp:wrapPolygon edited="1">
                <wp:start x="0" y="0"/>
                <wp:lineTo x="21600" y="0"/>
                <wp:lineTo x="21600" y="21609"/>
                <wp:lineTo x="0" y="21609"/>
                <wp:lineTo x="0" y="0"/>
              </wp:wrapPolygon>
            </wp:wrapThrough>
            <wp:docPr id="1073741825" name="officeArt object" descr="0 - B&amp;W Core Banner.png"/>
            <wp:cNvGraphicFramePr/>
            <a:graphic xmlns:a="http://schemas.openxmlformats.org/drawingml/2006/main">
              <a:graphicData uri="http://schemas.openxmlformats.org/drawingml/2006/picture">
                <pic:pic xmlns:pic="http://schemas.openxmlformats.org/drawingml/2006/picture">
                  <pic:nvPicPr>
                    <pic:cNvPr id="1073741825" name="0 - B&amp;W Core Banner.png" descr="0 - B&amp;W Core Banner.png"/>
                    <pic:cNvPicPr>
                      <a:picLocks noChangeAspect="1"/>
                    </pic:cNvPicPr>
                  </pic:nvPicPr>
                  <pic:blipFill>
                    <a:blip r:embed="rId4">
                      <a:extLst/>
                    </a:blip>
                    <a:stretch>
                      <a:fillRect/>
                    </a:stretch>
                  </pic:blipFill>
                  <pic:spPr>
                    <a:xfrm>
                      <a:off x="0" y="0"/>
                      <a:ext cx="4572000" cy="914908"/>
                    </a:xfrm>
                    <a:prstGeom prst="rect">
                      <a:avLst/>
                    </a:prstGeom>
                    <a:ln w="12700" cap="flat">
                      <a:noFill/>
                      <a:miter lim="400000"/>
                    </a:ln>
                    <a:effectLst/>
                  </pic:spPr>
                </pic:pic>
              </a:graphicData>
            </a:graphic>
          </wp:anchor>
        </w:drawing>
      </w:r>
      <w:r>
        <w:rPr>
          <w:rFonts w:ascii="Avenir Next Regular" w:hAnsi="Avenir Next Regular"/>
          <w:b w:val="1"/>
          <w:bCs w:val="1"/>
          <w:rtl w:val="0"/>
          <w:lang w:val="en-US"/>
        </w:rPr>
        <w:t xml:space="preserve"> We believe in reaching children with Jesus and </w:t>
      </w:r>
      <w:r>
        <w:rPr>
          <w:rFonts w:ascii="Avenir Next Regular" w:cs="Avenir Next Regular" w:hAnsi="Avenir Next Regular" w:eastAsia="Avenir Next Regular"/>
          <w:b w:val="1"/>
          <w:bCs w:val="1"/>
        </w:rPr>
        <w:br w:type="textWrapping"/>
      </w:r>
      <w:r>
        <w:rPr>
          <w:rFonts w:ascii="Avenir Next Regular" w:hAnsi="Avenir Next Regular"/>
          <w:b w:val="1"/>
          <w:bCs w:val="1"/>
          <w:rtl w:val="0"/>
          <w:lang w:val="en-US"/>
        </w:rPr>
        <w:t>teaching the family to follow Jesus together.</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June 23, 2024</w:t>
      </w:r>
    </w:p>
    <w:p>
      <w:pPr>
        <w:pStyle w:val="Default"/>
        <w:spacing w:after="116"/>
        <w:ind w:left="524"/>
        <w:jc w:val="left"/>
        <w:rPr>
          <w:rFonts w:ascii="Avenir Book Oblique" w:cs="Avenir Book Oblique" w:hAnsi="Avenir Book Oblique" w:eastAsia="Avenir Book Oblique"/>
          <w:sz w:val="20"/>
          <w:szCs w:val="20"/>
          <w:lang w:val="en-US"/>
        </w:rPr>
      </w:pPr>
    </w:p>
    <w:p>
      <w:pPr>
        <w:pStyle w:val="Default"/>
        <w:numPr>
          <w:ilvl w:val="1"/>
          <w:numId w:val="2"/>
        </w:numPr>
        <w:spacing w:after="116"/>
        <w:jc w:val="left"/>
        <w:rPr>
          <w:rFonts w:ascii="Avenir Book" w:hAnsi="Avenir Book"/>
          <w:sz w:val="20"/>
          <w:szCs w:val="20"/>
          <w:lang w:val="en-US"/>
        </w:rPr>
      </w:pPr>
      <w:r>
        <w:rPr>
          <w:rFonts w:ascii="Avenir Book" w:hAnsi="Avenir Book"/>
          <w:sz w:val="20"/>
          <w:szCs w:val="20"/>
          <w:rtl w:val="0"/>
          <w:lang w:val="en-US"/>
        </w:rPr>
        <w:t>We believe in reaching children with Jesus.</w:t>
      </w:r>
    </w:p>
    <w:p>
      <w:pPr>
        <w:pStyle w:val="Default"/>
        <w:numPr>
          <w:ilvl w:val="1"/>
          <w:numId w:val="2"/>
        </w:numPr>
        <w:spacing w:after="116"/>
        <w:jc w:val="left"/>
        <w:rPr>
          <w:rFonts w:ascii="Avenir Book" w:hAnsi="Avenir Book"/>
          <w:sz w:val="20"/>
          <w:szCs w:val="20"/>
          <w:lang w:val="en-US"/>
        </w:rPr>
      </w:pPr>
      <w:r>
        <w:rPr>
          <w:rFonts w:ascii="Avenir Book" w:hAnsi="Avenir Book"/>
          <w:sz w:val="20"/>
          <w:szCs w:val="20"/>
          <w:rtl w:val="0"/>
          <w:lang w:val="en-US"/>
        </w:rPr>
        <w:t>We believe in teaching the family to follow Jesus together.</w:t>
      </w:r>
    </w:p>
    <w:p>
      <w:pPr>
        <w:pStyle w:val="Default"/>
        <w:numPr>
          <w:ilvl w:val="1"/>
          <w:numId w:val="4"/>
        </w:numPr>
        <w:spacing w:after="116"/>
        <w:jc w:val="left"/>
        <w:rPr>
          <w:rFonts w:ascii="Avenir Heavy" w:hAnsi="Avenir Heavy"/>
          <w:sz w:val="24"/>
          <w:szCs w:val="24"/>
          <w:lang w:val="en-US"/>
        </w:rPr>
      </w:pPr>
      <w:r>
        <w:rPr>
          <w:rFonts w:ascii="Avenir Heavy" w:hAnsi="Avenir Heavy"/>
          <w:sz w:val="24"/>
          <w:szCs w:val="24"/>
          <w:rtl w:val="0"/>
          <w:lang w:val="en-US"/>
        </w:rPr>
        <w:t xml:space="preserve">The family is under </w:t>
      </w:r>
      <w:r>
        <w:rPr>
          <w:rFonts w:ascii="Avenir Heavy" w:hAnsi="Avenir Heavy"/>
          <w:sz w:val="24"/>
          <w:szCs w:val="24"/>
          <w:u w:val="single"/>
          <w:rtl w:val="0"/>
          <w:lang w:val="en-US"/>
        </w:rPr>
        <w:t>attack</w:t>
      </w:r>
      <w:r>
        <w:rPr>
          <w:rFonts w:ascii="Avenir Heavy" w:hAnsi="Avenir Heavy"/>
          <w:sz w:val="24"/>
          <w:szCs w:val="24"/>
          <w:rtl w:val="0"/>
          <w:lang w:val="en-US"/>
        </w:rPr>
        <w:t>.</w:t>
      </w:r>
    </w:p>
    <w:p>
      <w:pPr>
        <w:pStyle w:val="Default"/>
        <w:spacing w:after="116"/>
        <w:jc w:val="left"/>
        <w:rPr>
          <w:rFonts w:ascii="Avenir Heavy" w:cs="Avenir Heavy" w:hAnsi="Avenir Heavy" w:eastAsia="Avenir Heavy"/>
          <w:sz w:val="24"/>
          <w:szCs w:val="24"/>
          <w:lang w:val="en-US"/>
        </w:rPr>
      </w:pPr>
    </w:p>
    <w:p>
      <w:pPr>
        <w:pStyle w:val="Default"/>
        <w:numPr>
          <w:ilvl w:val="1"/>
          <w:numId w:val="4"/>
        </w:numPr>
        <w:spacing w:after="116"/>
        <w:jc w:val="left"/>
        <w:rPr>
          <w:rFonts w:ascii="Avenir Heavy" w:hAnsi="Avenir Heavy"/>
          <w:sz w:val="24"/>
          <w:szCs w:val="24"/>
          <w:lang w:val="en-US"/>
        </w:rPr>
      </w:pPr>
      <w:r>
        <w:rPr>
          <w:rFonts w:ascii="Avenir Heavy" w:hAnsi="Avenir Heavy"/>
          <w:sz w:val="24"/>
          <w:szCs w:val="24"/>
          <w:rtl w:val="0"/>
          <w:lang w:val="en-US"/>
        </w:rPr>
        <w:t xml:space="preserve">The Bible tells us children are a blessing, not a </w:t>
      </w:r>
      <w:r>
        <w:rPr>
          <w:rFonts w:ascii="Avenir Heavy" w:hAnsi="Avenir Heavy"/>
          <w:sz w:val="24"/>
          <w:szCs w:val="24"/>
          <w:u w:val="single"/>
          <w:rtl w:val="0"/>
          <w:lang w:val="en-US"/>
        </w:rPr>
        <w:t>burden</w:t>
      </w:r>
      <w:r>
        <w:rPr>
          <w:rFonts w:ascii="Avenir Heavy" w:hAnsi="Avenir Heavy"/>
          <w:sz w:val="24"/>
          <w:szCs w:val="24"/>
          <w:rtl w:val="0"/>
          <w:lang w:val="en-US"/>
        </w:rPr>
        <w:t>.</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Adam knew Eve his wife, and she conceived and bore Cain, saying, </w:t>
      </w:r>
      <w:r>
        <w:rPr>
          <w:rFonts w:ascii="Avenir Book Oblique" w:cs="Avenir Book Oblique" w:hAnsi="Avenir Book Oblique" w:eastAsia="Avenir Book Oblique"/>
          <w:sz w:val="20"/>
          <w:szCs w:val="20"/>
          <w:lang w:val="en-US"/>
        </w:rPr>
        <w:br w:type="textWrapping"/>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 have gotten a man with the help of the LORD.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Genesis 4:1 (ESV)</w:t>
      </w:r>
    </w:p>
    <w:p>
      <w:pPr>
        <w:pStyle w:val="Default"/>
        <w:spacing w:after="116"/>
        <w:ind w:left="884" w:firstLine="0"/>
        <w:jc w:val="left"/>
        <w:rPr>
          <w:rFonts w:ascii="Avenir Book Oblique" w:cs="Avenir Book Oblique" w:hAnsi="Avenir Book Oblique" w:eastAsia="Avenir Book Oblique"/>
          <w:sz w:val="20"/>
          <w:szCs w:val="20"/>
          <w:lang w:val="en-US"/>
        </w:rPr>
      </w:pP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Behold, children are a heritage from the LORD, the fruit of the womb a reward</w:t>
      </w:r>
      <w:r>
        <w:rPr>
          <w:rFonts w:ascii="Avenir Book Oblique" w:hAnsi="Avenir Book Oblique"/>
          <w:sz w:val="20"/>
          <w:szCs w:val="20"/>
          <w:rtl w:val="0"/>
          <w:lang w:val="en-US"/>
        </w:rPr>
        <w:t>. Like arrows in the hand of a warrior are the children of one</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youth. </w:t>
      </w:r>
      <w:r>
        <w:rPr>
          <w:rFonts w:ascii="Avenir Book Oblique" w:hAnsi="Avenir Book Oblique"/>
          <w:sz w:val="20"/>
          <w:szCs w:val="20"/>
          <w:u w:val="single"/>
          <w:rtl w:val="0"/>
          <w:lang w:val="en-US"/>
        </w:rPr>
        <w:t>Blessed is the man who fills his quiver with them!</w:t>
      </w:r>
      <w:r>
        <w:rPr>
          <w:rFonts w:ascii="Avenir Book Oblique" w:hAnsi="Avenir Book Oblique"/>
          <w:sz w:val="20"/>
          <w:szCs w:val="20"/>
          <w:rtl w:val="0"/>
          <w:lang w:val="en-US"/>
        </w:rPr>
        <w:t xml:space="preserve"> He shall not be put to shame when he speaks with his enemies in the gate. Psalm 127:3</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116"/>
        <w:ind w:left="884" w:firstLine="0"/>
        <w:jc w:val="left"/>
        <w:rPr>
          <w:rFonts w:ascii="Avenir Book Oblique" w:cs="Avenir Book Oblique" w:hAnsi="Avenir Book Oblique" w:eastAsia="Avenir Book Oblique"/>
          <w:sz w:val="20"/>
          <w:szCs w:val="20"/>
          <w:lang w:val="en-US"/>
        </w:rPr>
      </w:pPr>
    </w:p>
    <w:p>
      <w:pPr>
        <w:pStyle w:val="Default"/>
        <w:spacing w:after="116"/>
        <w:ind w:left="884" w:firstLine="0"/>
        <w:jc w:val="left"/>
        <w:rPr>
          <w:rFonts w:ascii="Avenir Book Oblique" w:cs="Avenir Book Oblique" w:hAnsi="Avenir Book Oblique" w:eastAsia="Avenir Book Oblique"/>
          <w:sz w:val="20"/>
          <w:szCs w:val="20"/>
          <w:lang w:val="en-US"/>
        </w:rPr>
      </w:pPr>
    </w:p>
    <w:p>
      <w:pPr>
        <w:pStyle w:val="Default"/>
        <w:numPr>
          <w:ilvl w:val="1"/>
          <w:numId w:val="4"/>
        </w:numPr>
        <w:spacing w:after="116"/>
        <w:jc w:val="left"/>
        <w:rPr>
          <w:rFonts w:ascii="Avenir Heavy" w:hAnsi="Avenir Heavy"/>
          <w:sz w:val="24"/>
          <w:szCs w:val="24"/>
          <w:lang w:val="en-US"/>
        </w:rPr>
      </w:pPr>
      <w:r>
        <w:rPr>
          <w:rFonts w:ascii="Avenir Heavy" w:hAnsi="Avenir Heavy"/>
          <w:sz w:val="24"/>
          <w:szCs w:val="24"/>
          <w:rtl w:val="0"/>
          <w:lang w:val="en-US"/>
        </w:rPr>
        <w:t>A parent</w:t>
      </w:r>
      <w:r>
        <w:rPr>
          <w:rFonts w:ascii="Avenir Heavy" w:hAnsi="Avenir Heavy" w:hint="default"/>
          <w:sz w:val="24"/>
          <w:szCs w:val="24"/>
          <w:rtl w:val="0"/>
          <w:lang w:val="en-US"/>
        </w:rPr>
        <w:t>’</w:t>
      </w:r>
      <w:r>
        <w:rPr>
          <w:rFonts w:ascii="Avenir Heavy" w:hAnsi="Avenir Heavy"/>
          <w:sz w:val="24"/>
          <w:szCs w:val="24"/>
          <w:rtl w:val="0"/>
          <w:lang w:val="en-US"/>
        </w:rPr>
        <w:t xml:space="preserve">s success is measured by what they </w:t>
      </w:r>
      <w:r>
        <w:rPr>
          <w:rFonts w:ascii="Avenir Heavy" w:hAnsi="Avenir Heavy"/>
          <w:sz w:val="24"/>
          <w:szCs w:val="24"/>
          <w:u w:val="single"/>
          <w:rtl w:val="0"/>
          <w:lang w:val="en-US"/>
        </w:rPr>
        <w:t>do</w:t>
      </w:r>
      <w:r>
        <w:rPr>
          <w:rFonts w:ascii="Avenir Heavy" w:hAnsi="Avenir Heavy"/>
          <w:sz w:val="24"/>
          <w:szCs w:val="24"/>
          <w:rtl w:val="0"/>
          <w:lang w:val="en-US"/>
        </w:rPr>
        <w:t>, not what a child does.</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Train up a child in the way he should go; even when he is old he will not depart from it</w:t>
      </w:r>
      <w:r>
        <w:rPr>
          <w:rFonts w:ascii="Avenir Book Oblique" w:hAnsi="Avenir Book Oblique"/>
          <w:sz w:val="20"/>
          <w:szCs w:val="20"/>
          <w:rtl w:val="0"/>
          <w:lang w:val="en-US"/>
        </w:rPr>
        <w:t>. Proverbs 22:6 (ESV)</w:t>
      </w:r>
    </w:p>
    <w:p>
      <w:pPr>
        <w:pStyle w:val="Default"/>
        <w:spacing w:after="116"/>
        <w:ind w:left="884" w:firstLine="0"/>
        <w:jc w:val="left"/>
        <w:rPr>
          <w:rFonts w:ascii="Avenir Book Oblique" w:cs="Avenir Book Oblique" w:hAnsi="Avenir Book Oblique" w:eastAsia="Avenir Book Oblique"/>
          <w:sz w:val="20"/>
          <w:szCs w:val="20"/>
          <w:lang w:val="en-US"/>
        </w:rPr>
      </w:pPr>
    </w:p>
    <w:p>
      <w:pPr>
        <w:pStyle w:val="Default"/>
        <w:spacing w:after="116"/>
        <w:ind w:left="884"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rtl w:val="0"/>
          <w:lang w:val="en-US"/>
        </w:rPr>
        <w:t>The reward for humility and fear of the LORD is riches and honor and life. Proverbs 22:4 (ESV)</w:t>
      </w:r>
    </w:p>
    <w:p>
      <w:pPr>
        <w:pStyle w:val="Default"/>
        <w:spacing w:after="116"/>
        <w:ind w:left="884" w:firstLine="0"/>
        <w:jc w:val="left"/>
        <w:rPr>
          <w:rFonts w:ascii="Avenir Book Oblique" w:cs="Avenir Book Oblique" w:hAnsi="Avenir Book Oblique" w:eastAsia="Avenir Book Oblique"/>
          <w:sz w:val="20"/>
          <w:szCs w:val="20"/>
          <w:u w:val="single"/>
          <w:lang w:val="en-US"/>
        </w:rPr>
      </w:pPr>
    </w:p>
    <w:p>
      <w:pPr>
        <w:pStyle w:val="Default"/>
        <w:spacing w:after="116"/>
        <w:ind w:left="884" w:firstLine="0"/>
        <w:jc w:val="left"/>
        <w:rPr>
          <w:rFonts w:ascii="Avenir Book Oblique" w:cs="Avenir Book Oblique" w:hAnsi="Avenir Book Oblique" w:eastAsia="Avenir Book Oblique"/>
          <w:sz w:val="20"/>
          <w:szCs w:val="20"/>
          <w:lang w:val="en-US"/>
        </w:rPr>
      </w:pPr>
    </w:p>
    <w:p>
      <w:pPr>
        <w:pStyle w:val="Default"/>
        <w:numPr>
          <w:ilvl w:val="1"/>
          <w:numId w:val="4"/>
        </w:numPr>
        <w:spacing w:after="116"/>
        <w:jc w:val="left"/>
        <w:rPr>
          <w:rFonts w:ascii="Avenir Heavy" w:hAnsi="Avenir Heavy"/>
          <w:sz w:val="24"/>
          <w:szCs w:val="24"/>
          <w:lang w:val="en-US"/>
        </w:rPr>
      </w:pPr>
      <w:r>
        <w:rPr>
          <w:rFonts w:ascii="Avenir Heavy" w:hAnsi="Avenir Heavy"/>
          <w:sz w:val="24"/>
          <w:szCs w:val="24"/>
          <w:rtl w:val="0"/>
          <w:lang w:val="en-US"/>
        </w:rPr>
        <w:t>The most powerful influence in a child</w:t>
      </w:r>
      <w:r>
        <w:rPr>
          <w:rFonts w:ascii="Avenir Heavy" w:hAnsi="Avenir Heavy" w:hint="default"/>
          <w:sz w:val="24"/>
          <w:szCs w:val="24"/>
          <w:rtl w:val="0"/>
          <w:lang w:val="en-US"/>
        </w:rPr>
        <w:t>’</w:t>
      </w:r>
      <w:r>
        <w:rPr>
          <w:rFonts w:ascii="Avenir Heavy" w:hAnsi="Avenir Heavy"/>
          <w:sz w:val="24"/>
          <w:szCs w:val="24"/>
          <w:rtl w:val="0"/>
          <w:lang w:val="en-US"/>
        </w:rPr>
        <w:t xml:space="preserve">s life must be their </w:t>
      </w:r>
      <w:r>
        <w:rPr>
          <w:rFonts w:ascii="Avenir Heavy" w:hAnsi="Avenir Heavy"/>
          <w:sz w:val="24"/>
          <w:szCs w:val="24"/>
          <w:u w:val="single"/>
          <w:rtl w:val="0"/>
          <w:lang w:val="en-US"/>
        </w:rPr>
        <w:t>parents</w:t>
      </w:r>
      <w:r>
        <w:rPr>
          <w:rFonts w:ascii="Avenir Heavy" w:hAnsi="Avenir Heavy"/>
          <w:sz w:val="24"/>
          <w:szCs w:val="24"/>
          <w:rtl w:val="0"/>
          <w:lang w:val="en-US"/>
        </w:rPr>
        <w:t>, not their peers.</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these words that I command you today shall be on your heart. You shall teach them diligently to your children, and shall talk of them when you sit in your house, and when you walk by the way, and when you lie down, and when you rise</w:t>
      </w:r>
      <w:r>
        <w:rPr>
          <w:rFonts w:ascii="Avenir Book Oblique" w:hAnsi="Avenir Book Oblique"/>
          <w:sz w:val="20"/>
          <w:szCs w:val="20"/>
          <w:rtl w:val="0"/>
          <w:lang w:val="en-US"/>
        </w:rPr>
        <w:t>. Deuteronomy 6:6</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116"/>
        <w:ind w:left="884" w:firstLine="0"/>
        <w:jc w:val="left"/>
        <w:rPr>
          <w:rFonts w:ascii="Avenir Book Oblique" w:cs="Avenir Book Oblique" w:hAnsi="Avenir Book Oblique" w:eastAsia="Avenir Book Oblique"/>
          <w:sz w:val="20"/>
          <w:szCs w:val="20"/>
          <w:lang w:val="en-US"/>
        </w:rPr>
      </w:pP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 people served the LORD all the days of Joshua, and all the days of the elders who outlived Joshua, who had seen all the great work that the LORD had done for Israel. Judges 2:7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all that generation also were gathered to their fathers. </w:t>
      </w:r>
      <w:r>
        <w:rPr>
          <w:rFonts w:ascii="Avenir Book Oblique" w:hAnsi="Avenir Book Oblique"/>
          <w:sz w:val="20"/>
          <w:szCs w:val="20"/>
          <w:u w:val="single"/>
          <w:rtl w:val="0"/>
          <w:lang w:val="en-US"/>
        </w:rPr>
        <w:t>And there arose another generation after them who did not know the LORD or the work that he had done for Israel</w:t>
      </w:r>
      <w:r>
        <w:rPr>
          <w:rFonts w:ascii="Avenir Book Oblique" w:hAnsi="Avenir Book Oblique"/>
          <w:sz w:val="20"/>
          <w:szCs w:val="20"/>
          <w:rtl w:val="0"/>
          <w:lang w:val="en-US"/>
        </w:rPr>
        <w:t>. Judges 2:10 (ESV)</w:t>
      </w:r>
    </w:p>
    <w:p>
      <w:pPr>
        <w:pStyle w:val="Default"/>
        <w:spacing w:after="116"/>
        <w:ind w:left="884" w:firstLine="0"/>
        <w:jc w:val="left"/>
        <w:rPr>
          <w:rFonts w:ascii="Avenir Book Oblique" w:cs="Avenir Book Oblique" w:hAnsi="Avenir Book Oblique" w:eastAsia="Avenir Book Oblique"/>
          <w:sz w:val="20"/>
          <w:szCs w:val="20"/>
          <w:lang w:val="en-US"/>
        </w:rPr>
      </w:pP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 people of Israel did what was evil in the sight of the LORD and served the Baals. And they abandoned the LORD, the God of their fathers, who had brought them out of the land of Egypt. They went after other gods, from among the gods of the peoples who were around them, and bowed down to them</w:t>
      </w:r>
      <w:r>
        <w:rPr>
          <w:rFonts w:ascii="Avenir Book Oblique" w:hAnsi="Avenir Book Oblique"/>
          <w:sz w:val="20"/>
          <w:szCs w:val="20"/>
          <w:rtl w:val="0"/>
          <w:lang w:val="en-US"/>
        </w:rPr>
        <w:t xml:space="preserve">. And they provoked the LORD to anger. They abandoned the LORD and served the Baals and the Ashtaroth.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Judges 2:11</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spacing w:after="116"/>
        <w:ind w:left="884" w:firstLine="0"/>
        <w:jc w:val="left"/>
        <w:rPr>
          <w:rFonts w:ascii="Avenir Book Oblique" w:cs="Avenir Book Oblique" w:hAnsi="Avenir Book Oblique" w:eastAsia="Avenir Book Oblique"/>
          <w:sz w:val="20"/>
          <w:szCs w:val="20"/>
          <w:lang w:val="en-US"/>
        </w:rPr>
      </w:pPr>
    </w:p>
    <w:p>
      <w:pPr>
        <w:pStyle w:val="Default"/>
        <w:numPr>
          <w:ilvl w:val="1"/>
          <w:numId w:val="4"/>
        </w:numPr>
        <w:spacing w:after="116"/>
        <w:jc w:val="left"/>
        <w:rPr>
          <w:rFonts w:ascii="Avenir Heavy" w:hAnsi="Avenir Heavy"/>
          <w:sz w:val="24"/>
          <w:szCs w:val="24"/>
          <w:lang w:val="en-US"/>
        </w:rPr>
      </w:pPr>
      <w:r>
        <w:rPr>
          <w:rFonts w:ascii="Avenir Heavy" w:hAnsi="Avenir Heavy"/>
          <w:sz w:val="24"/>
          <w:szCs w:val="24"/>
          <w:rtl w:val="0"/>
          <w:lang w:val="en-US"/>
        </w:rPr>
        <w:t xml:space="preserve">The greatest need of every child is the </w:t>
      </w:r>
      <w:r>
        <w:rPr>
          <w:rFonts w:ascii="Avenir Heavy" w:hAnsi="Avenir Heavy"/>
          <w:sz w:val="24"/>
          <w:szCs w:val="24"/>
          <w:u w:val="single"/>
          <w:rtl w:val="0"/>
          <w:lang w:val="en-US"/>
        </w:rPr>
        <w:t>gospel</w:t>
      </w:r>
      <w:r>
        <w:rPr>
          <w:rFonts w:ascii="Avenir Heavy" w:hAnsi="Avenir Heavy"/>
          <w:sz w:val="24"/>
          <w:szCs w:val="24"/>
          <w:rtl w:val="0"/>
          <w:lang w:val="en-US"/>
        </w:rPr>
        <w:t>.</w:t>
      </w:r>
    </w:p>
    <w:p>
      <w:pPr>
        <w:pStyle w:val="Default"/>
        <w:spacing w:after="116"/>
        <w:ind w:left="884" w:firstLine="0"/>
        <w:jc w:val="left"/>
        <w:rPr>
          <w:rFonts w:ascii="Avenir Book Oblique" w:cs="Avenir Book Oblique" w:hAnsi="Avenir Book Oblique" w:eastAsia="Avenir Book Oblique"/>
          <w:sz w:val="20"/>
          <w:szCs w:val="20"/>
          <w:u w:val="single"/>
          <w:lang w:val="en-US"/>
        </w:rPr>
      </w:pP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Therefore, just as sin came into the world through one man, and death through sin, and so death spread to all men because all sinned</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 xml:space="preserve">Romans 5:12 (ESV) </w:t>
      </w:r>
    </w:p>
    <w:p>
      <w:pPr>
        <w:pStyle w:val="Default"/>
        <w:spacing w:after="116"/>
        <w:ind w:left="884" w:firstLine="0"/>
        <w:jc w:val="left"/>
        <w:rPr>
          <w:rFonts w:ascii="Avenir Book Oblique" w:cs="Avenir Book Oblique" w:hAnsi="Avenir Book Oblique" w:eastAsia="Avenir Book Oblique"/>
          <w:sz w:val="20"/>
          <w:szCs w:val="20"/>
          <w:lang w:val="en-US"/>
        </w:rPr>
      </w:pP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Behold, I was brought forth in iniquity, and in sin did my mother conceive me. Psalm 51:5 (ESV) </w:t>
      </w:r>
    </w:p>
    <w:p>
      <w:pPr>
        <w:pStyle w:val="Default"/>
        <w:spacing w:after="116"/>
        <w:ind w:left="884"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rtl w:val="0"/>
          <w:lang w:val="en-US"/>
        </w:rPr>
        <w:t xml:space="preserve">as it is written: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None is righteous, no, not one; no one understands; no one seeks for God. All have turned aside; together they have become worthless; no one does good, not even one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Romans 3:10</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r>
        <w:rPr>
          <w:rFonts w:ascii="Avenir Book Oblique" w:hAnsi="Avenir Book Oblique"/>
          <w:sz w:val="20"/>
          <w:szCs w:val="20"/>
          <w:rtl w:val="0"/>
          <w:lang w:val="en-US"/>
        </w:rPr>
        <w:t xml:space="preserve"> </w:t>
      </w:r>
    </w:p>
    <w:p>
      <w:pPr>
        <w:pStyle w:val="Default"/>
        <w:spacing w:after="116"/>
        <w:ind w:left="884" w:firstLine="0"/>
        <w:jc w:val="left"/>
        <w:rPr>
          <w:rFonts w:ascii="Avenir Book Oblique" w:cs="Avenir Book Oblique" w:hAnsi="Avenir Book Oblique" w:eastAsia="Avenir Book Oblique"/>
          <w:sz w:val="20"/>
          <w:szCs w:val="20"/>
          <w:u w:val="single"/>
          <w:lang w:val="en-US"/>
        </w:rPr>
      </w:pP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heart is deceitful above all things, and desperately sick; who can understand it?</w:t>
      </w:r>
      <w:r>
        <w:rPr>
          <w:rFonts w:ascii="Avenir Book Oblique" w:hAnsi="Avenir Book Oblique"/>
          <w:sz w:val="20"/>
          <w:szCs w:val="20"/>
          <w:rtl w:val="0"/>
          <w:lang w:val="en-US"/>
        </w:rPr>
        <w:t xml:space="preserve"> Jeremiah 17:9 (ESV)</w:t>
      </w:r>
    </w:p>
    <w:p>
      <w:pPr>
        <w:pStyle w:val="Default"/>
        <w:spacing w:after="116"/>
        <w:ind w:left="884" w:firstLine="0"/>
        <w:jc w:val="left"/>
        <w:rPr>
          <w:rFonts w:ascii="Avenir Book Oblique" w:cs="Avenir Book Oblique" w:hAnsi="Avenir Book Oblique" w:eastAsia="Avenir Book Oblique"/>
          <w:sz w:val="20"/>
          <w:szCs w:val="20"/>
          <w:lang w:val="en-US"/>
        </w:rPr>
      </w:pP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Folly is bound up in the heart of a child, but the rod of discipline drives it far from him</w:t>
      </w:r>
      <w:r>
        <w:rPr>
          <w:rFonts w:ascii="Avenir Book Oblique" w:hAnsi="Avenir Book Oblique"/>
          <w:sz w:val="20"/>
          <w:szCs w:val="20"/>
          <w:rtl w:val="0"/>
          <w:lang w:val="en-US"/>
        </w:rPr>
        <w:t>. Proverbs 22:15 (ESV)</w:t>
      </w:r>
    </w:p>
    <w:p>
      <w:pPr>
        <w:pStyle w:val="Default"/>
        <w:spacing w:after="116"/>
        <w:ind w:left="884" w:firstLine="0"/>
        <w:jc w:val="left"/>
        <w:rPr>
          <w:rFonts w:ascii="Avenir Book Oblique" w:cs="Avenir Book Oblique" w:hAnsi="Avenir Book Oblique" w:eastAsia="Avenir Book Oblique"/>
          <w:sz w:val="20"/>
          <w:szCs w:val="20"/>
          <w:lang w:val="en-US"/>
        </w:rPr>
      </w:pPr>
    </w:p>
    <w:p>
      <w:pPr>
        <w:pStyle w:val="Default"/>
        <w:numPr>
          <w:ilvl w:val="1"/>
          <w:numId w:val="6"/>
        </w:numPr>
        <w:spacing w:after="116"/>
        <w:jc w:val="left"/>
        <w:rPr>
          <w:rFonts w:ascii="Avenir Heavy" w:hAnsi="Avenir Heavy"/>
          <w:sz w:val="20"/>
          <w:szCs w:val="20"/>
          <w:lang w:val="en-US"/>
        </w:rPr>
      </w:pPr>
      <w:r>
        <w:rPr>
          <w:rFonts w:ascii="Avenir Heavy" w:hAnsi="Avenir Heavy"/>
          <w:sz w:val="20"/>
          <w:szCs w:val="20"/>
          <w:rtl w:val="0"/>
          <w:lang w:val="en-US"/>
        </w:rPr>
        <w:t xml:space="preserve">Making children </w:t>
      </w:r>
      <w:r>
        <w:rPr>
          <w:rFonts w:ascii="Avenir Heavy" w:hAnsi="Avenir Heavy"/>
          <w:sz w:val="20"/>
          <w:szCs w:val="20"/>
          <w:u w:val="single"/>
          <w:rtl w:val="0"/>
          <w:lang w:val="en-US"/>
        </w:rPr>
        <w:t>behave</w:t>
      </w:r>
      <w:r>
        <w:rPr>
          <w:rFonts w:ascii="Avenir Heavy" w:hAnsi="Avenir Heavy"/>
          <w:sz w:val="20"/>
          <w:szCs w:val="20"/>
          <w:rtl w:val="0"/>
          <w:lang w:val="en-US"/>
        </w:rPr>
        <w:t xml:space="preserve"> is not the answer.</w:t>
      </w:r>
    </w:p>
    <w:p>
      <w:pPr>
        <w:pStyle w:val="Default"/>
        <w:spacing w:after="116"/>
        <w:ind w:left="360" w:firstLine="0"/>
        <w:jc w:val="left"/>
        <w:rPr>
          <w:rFonts w:ascii="Avenir Heavy" w:cs="Avenir Heavy" w:hAnsi="Avenir Heavy" w:eastAsia="Avenir Heavy"/>
          <w:sz w:val="20"/>
          <w:szCs w:val="20"/>
          <w:lang w:val="en-US"/>
        </w:rPr>
      </w:pPr>
    </w:p>
    <w:p>
      <w:pPr>
        <w:pStyle w:val="Default"/>
        <w:numPr>
          <w:ilvl w:val="1"/>
          <w:numId w:val="6"/>
        </w:numPr>
        <w:spacing w:after="116"/>
        <w:jc w:val="left"/>
        <w:rPr>
          <w:rFonts w:ascii="Avenir Heavy" w:hAnsi="Avenir Heavy"/>
          <w:sz w:val="20"/>
          <w:szCs w:val="20"/>
          <w:lang w:val="en-US"/>
        </w:rPr>
      </w:pPr>
      <w:r>
        <w:rPr>
          <w:rFonts w:ascii="Avenir Heavy" w:hAnsi="Avenir Heavy"/>
          <w:sz w:val="20"/>
          <w:szCs w:val="20"/>
          <w:u w:val="single"/>
          <w:rtl w:val="0"/>
          <w:lang w:val="en-US"/>
        </w:rPr>
        <w:t>Isolating</w:t>
      </w:r>
      <w:r>
        <w:rPr>
          <w:rFonts w:ascii="Avenir Heavy" w:hAnsi="Avenir Heavy"/>
          <w:sz w:val="20"/>
          <w:szCs w:val="20"/>
          <w:rtl w:val="0"/>
          <w:lang w:val="en-US"/>
        </w:rPr>
        <w:t xml:space="preserve"> children from the world is not the answer.</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simple believes everything</w:t>
      </w:r>
      <w:r>
        <w:rPr>
          <w:rFonts w:ascii="Avenir Book Oblique" w:hAnsi="Avenir Book Oblique"/>
          <w:sz w:val="20"/>
          <w:szCs w:val="20"/>
          <w:rtl w:val="0"/>
          <w:lang w:val="en-US"/>
        </w:rPr>
        <w:t>, but the prudent gives thought to his steps. Proverbs 14:15 (ESV)</w:t>
      </w:r>
    </w:p>
    <w:p>
      <w:pPr>
        <w:pStyle w:val="Default"/>
        <w:spacing w:after="116"/>
        <w:ind w:left="884" w:firstLine="0"/>
        <w:jc w:val="left"/>
        <w:rPr>
          <w:rFonts w:ascii="Avenir Book Oblique" w:cs="Avenir Book Oblique" w:hAnsi="Avenir Book Oblique" w:eastAsia="Avenir Book Oblique"/>
          <w:sz w:val="20"/>
          <w:szCs w:val="20"/>
          <w:lang w:val="en-US"/>
        </w:rPr>
      </w:pPr>
    </w:p>
    <w:p>
      <w:pPr>
        <w:pStyle w:val="Default"/>
        <w:numPr>
          <w:ilvl w:val="1"/>
          <w:numId w:val="6"/>
        </w:numPr>
        <w:spacing w:after="116"/>
        <w:jc w:val="left"/>
        <w:rPr>
          <w:rFonts w:ascii="Avenir Heavy" w:hAnsi="Avenir Heavy"/>
          <w:sz w:val="20"/>
          <w:szCs w:val="20"/>
          <w:lang w:val="en-US"/>
        </w:rPr>
      </w:pPr>
      <w:r>
        <w:rPr>
          <w:rFonts w:ascii="Avenir Heavy" w:hAnsi="Avenir Heavy"/>
          <w:sz w:val="20"/>
          <w:szCs w:val="20"/>
          <w:rtl w:val="0"/>
          <w:lang w:val="en-US"/>
        </w:rPr>
        <w:t xml:space="preserve">Being born again is the </w:t>
      </w:r>
      <w:r>
        <w:rPr>
          <w:rFonts w:ascii="Avenir Heavy" w:hAnsi="Avenir Heavy"/>
          <w:sz w:val="20"/>
          <w:szCs w:val="20"/>
          <w:u w:val="single"/>
          <w:rtl w:val="0"/>
          <w:lang w:val="en-US"/>
        </w:rPr>
        <w:t>only</w:t>
      </w:r>
      <w:r>
        <w:rPr>
          <w:rFonts w:ascii="Avenir Heavy" w:hAnsi="Avenir Heavy"/>
          <w:sz w:val="20"/>
          <w:szCs w:val="20"/>
          <w:rtl w:val="0"/>
          <w:lang w:val="en-US"/>
        </w:rPr>
        <w:t xml:space="preserve"> answer.</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the mind that is set on </w:t>
      </w:r>
      <w:r>
        <w:rPr>
          <w:rFonts w:ascii="Avenir Book Oblique" w:hAnsi="Avenir Book Oblique"/>
          <w:sz w:val="20"/>
          <w:szCs w:val="20"/>
          <w:u w:val="single"/>
          <w:rtl w:val="0"/>
          <w:lang w:val="en-US"/>
        </w:rPr>
        <w:t>the flesh is hostile to God, for it does not submit to 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law; indeed, it cannot. Those who are in the flesh cannot please God</w:t>
      </w:r>
      <w:r>
        <w:rPr>
          <w:rFonts w:ascii="Avenir Book Oblique" w:hAnsi="Avenir Book Oblique"/>
          <w:sz w:val="20"/>
          <w:szCs w:val="20"/>
          <w:rtl w:val="0"/>
          <w:lang w:val="en-US"/>
        </w:rPr>
        <w:t>. Romans 8:7</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116"/>
        <w:ind w:left="884" w:firstLine="0"/>
        <w:jc w:val="left"/>
        <w:rPr>
          <w:rFonts w:ascii="Avenir Book Oblique" w:cs="Avenir Book Oblique" w:hAnsi="Avenir Book Oblique" w:eastAsia="Avenir Book Oblique"/>
          <w:sz w:val="20"/>
          <w:szCs w:val="20"/>
          <w:lang w:val="en-US"/>
        </w:rPr>
      </w:pP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That which is born of the flesh is flesh, and that which is born of the Spirit is spirit. Do not marvel that I said to you,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You must be born again</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John 3:6</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116"/>
        <w:ind w:left="884" w:firstLine="0"/>
        <w:jc w:val="left"/>
        <w:rPr>
          <w:rFonts w:ascii="Avenir Book Oblique" w:cs="Avenir Book Oblique" w:hAnsi="Avenir Book Oblique" w:eastAsia="Avenir Book Oblique"/>
          <w:sz w:val="20"/>
          <w:szCs w:val="20"/>
          <w:lang w:val="en-US"/>
        </w:rPr>
      </w:pP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How then will they call on him in whom they have not believed? And how are they to believe in him of whom they have never heard? And how are they to hear without someone preaching?</w:t>
      </w:r>
      <w:r>
        <w:rPr>
          <w:rFonts w:ascii="Avenir Book Oblique" w:hAnsi="Avenir Book Oblique"/>
          <w:sz w:val="20"/>
          <w:szCs w:val="20"/>
          <w:rtl w:val="0"/>
          <w:lang w:val="en-US"/>
        </w:rPr>
        <w:t xml:space="preserve"> Romans 10:14 (ESV)</w:t>
      </w:r>
    </w:p>
    <w:p>
      <w:pPr>
        <w:pStyle w:val="Default"/>
        <w:spacing w:after="116"/>
        <w:ind w:left="884" w:firstLine="0"/>
        <w:jc w:val="left"/>
        <w:rPr>
          <w:rFonts w:ascii="Avenir Book Oblique" w:cs="Avenir Book Oblique" w:hAnsi="Avenir Book Oblique" w:eastAsia="Avenir Book Oblique"/>
          <w:sz w:val="20"/>
          <w:szCs w:val="20"/>
          <w:lang w:val="en-US"/>
        </w:rPr>
      </w:pPr>
    </w:p>
    <w:p>
      <w:pPr>
        <w:pStyle w:val="Default"/>
        <w:numPr>
          <w:ilvl w:val="1"/>
          <w:numId w:val="4"/>
        </w:numPr>
        <w:spacing w:after="116"/>
        <w:jc w:val="left"/>
        <w:rPr>
          <w:rFonts w:ascii="Avenir Heavy" w:hAnsi="Avenir Heavy"/>
          <w:sz w:val="24"/>
          <w:szCs w:val="24"/>
          <w:lang w:val="en-US"/>
        </w:rPr>
      </w:pPr>
      <w:r>
        <w:rPr>
          <w:rFonts w:ascii="Avenir Heavy" w:hAnsi="Avenir Heavy"/>
          <w:sz w:val="24"/>
          <w:szCs w:val="24"/>
          <w:rtl w:val="0"/>
          <w:lang w:val="en-US"/>
        </w:rPr>
        <w:t xml:space="preserve">Every </w:t>
      </w:r>
      <w:r>
        <w:rPr>
          <w:rFonts w:ascii="Avenir Heavy" w:hAnsi="Avenir Heavy"/>
          <w:sz w:val="24"/>
          <w:szCs w:val="24"/>
          <w:u w:val="single"/>
          <w:rtl w:val="0"/>
          <w:lang w:val="en-US"/>
        </w:rPr>
        <w:t>moment</w:t>
      </w:r>
      <w:r>
        <w:rPr>
          <w:rFonts w:ascii="Avenir Heavy" w:hAnsi="Avenir Heavy"/>
          <w:sz w:val="24"/>
          <w:szCs w:val="24"/>
          <w:rtl w:val="0"/>
          <w:lang w:val="en-US"/>
        </w:rPr>
        <w:t xml:space="preserve"> is a teaching opportunity.</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these words that I command you today shall be on your heart. </w:t>
      </w:r>
      <w:r>
        <w:rPr>
          <w:rFonts w:ascii="Avenir Book Oblique" w:hAnsi="Avenir Book Oblique"/>
          <w:sz w:val="20"/>
          <w:szCs w:val="20"/>
          <w:u w:val="single"/>
          <w:rtl w:val="0"/>
          <w:lang w:val="en-US"/>
        </w:rPr>
        <w:t>You shall teach them diligently to your children, and shall talk of them when you sit in your house, and when you walk by the way, and when you lie down, and when you rise</w:t>
      </w:r>
      <w:r>
        <w:rPr>
          <w:rFonts w:ascii="Avenir Book Oblique" w:hAnsi="Avenir Book Oblique"/>
          <w:sz w:val="20"/>
          <w:szCs w:val="20"/>
          <w:rtl w:val="0"/>
          <w:lang w:val="en-US"/>
        </w:rPr>
        <w:t>. Deuteronomy 6:6</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Fathers, do not provoke your children to anger, </w:t>
      </w:r>
      <w:r>
        <w:rPr>
          <w:rFonts w:ascii="Avenir Book Oblique" w:hAnsi="Avenir Book Oblique"/>
          <w:sz w:val="20"/>
          <w:szCs w:val="20"/>
          <w:u w:val="single"/>
          <w:rtl w:val="0"/>
          <w:lang w:val="en-US"/>
        </w:rPr>
        <w:t>but bring them up in the discipline and instruction of the Lord</w:t>
      </w:r>
      <w:r>
        <w:rPr>
          <w:rFonts w:ascii="Avenir Book Oblique" w:hAnsi="Avenir Book Oblique"/>
          <w:sz w:val="20"/>
          <w:szCs w:val="20"/>
          <w:rtl w:val="0"/>
          <w:lang w:val="en-US"/>
        </w:rPr>
        <w:t>. Ephesians 6:4 (ESV)</w:t>
      </w:r>
    </w:p>
    <w:p>
      <w:pPr>
        <w:pStyle w:val="Default"/>
        <w:numPr>
          <w:ilvl w:val="1"/>
          <w:numId w:val="4"/>
        </w:numPr>
        <w:spacing w:after="116"/>
        <w:jc w:val="left"/>
        <w:rPr>
          <w:rFonts w:ascii="Avenir Heavy" w:hAnsi="Avenir Heavy"/>
          <w:sz w:val="24"/>
          <w:szCs w:val="24"/>
          <w:lang w:val="en-US"/>
        </w:rPr>
      </w:pPr>
      <w:r>
        <w:rPr>
          <w:rFonts w:ascii="Avenir Heavy" w:hAnsi="Avenir Heavy"/>
          <w:sz w:val="24"/>
          <w:szCs w:val="24"/>
          <w:rtl w:val="0"/>
          <w:lang w:val="en-US"/>
        </w:rPr>
        <w:t xml:space="preserve">How do I bring up my children in the </w:t>
      </w:r>
      <w:r>
        <w:rPr>
          <w:rFonts w:ascii="Avenir Heavy" w:hAnsi="Avenir Heavy"/>
          <w:sz w:val="24"/>
          <w:szCs w:val="24"/>
          <w:u w:val="single"/>
          <w:rtl w:val="0"/>
          <w:lang w:val="en-US"/>
        </w:rPr>
        <w:t>instruction</w:t>
      </w:r>
      <w:r>
        <w:rPr>
          <w:rFonts w:ascii="Avenir Heavy" w:hAnsi="Avenir Heavy"/>
          <w:sz w:val="24"/>
          <w:szCs w:val="24"/>
          <w:rtl w:val="0"/>
          <w:lang w:val="en-US"/>
        </w:rPr>
        <w:t xml:space="preserve"> of the Lord?</w:t>
      </w:r>
    </w:p>
    <w:p>
      <w:pPr>
        <w:pStyle w:val="Default"/>
        <w:numPr>
          <w:ilvl w:val="1"/>
          <w:numId w:val="7"/>
        </w:numPr>
        <w:spacing w:after="116"/>
        <w:jc w:val="left"/>
        <w:rPr>
          <w:rFonts w:ascii="Avenir Heavy" w:hAnsi="Avenir Heavy"/>
          <w:sz w:val="20"/>
          <w:szCs w:val="20"/>
          <w:lang w:val="en-US"/>
        </w:rPr>
      </w:pPr>
      <w:r>
        <w:rPr>
          <w:rFonts w:ascii="Avenir Heavy" w:hAnsi="Avenir Heavy"/>
          <w:sz w:val="20"/>
          <w:szCs w:val="20"/>
          <w:rtl w:val="0"/>
          <w:lang w:val="en-US"/>
        </w:rPr>
        <w:t xml:space="preserve">Be </w:t>
      </w:r>
      <w:r>
        <w:rPr>
          <w:rFonts w:ascii="Avenir Heavy" w:hAnsi="Avenir Heavy"/>
          <w:sz w:val="20"/>
          <w:szCs w:val="20"/>
          <w:u w:val="single"/>
          <w:rtl w:val="0"/>
          <w:lang w:val="en-US"/>
        </w:rPr>
        <w:t>intentional</w:t>
      </w:r>
      <w:r>
        <w:rPr>
          <w:rFonts w:ascii="Avenir Heavy" w:hAnsi="Avenir Heavy"/>
          <w:sz w:val="20"/>
          <w:szCs w:val="20"/>
          <w:rtl w:val="0"/>
          <w:lang w:val="en-US"/>
        </w:rPr>
        <w:t xml:space="preserve"> and thorough.</w:t>
      </w:r>
    </w:p>
    <w:p>
      <w:pPr>
        <w:pStyle w:val="Default"/>
        <w:spacing w:after="116"/>
        <w:ind w:left="360" w:firstLine="0"/>
        <w:jc w:val="left"/>
        <w:rPr>
          <w:rFonts w:ascii="Avenir Heavy" w:cs="Avenir Heavy" w:hAnsi="Avenir Heavy" w:eastAsia="Avenir Heavy"/>
          <w:sz w:val="20"/>
          <w:szCs w:val="20"/>
          <w:lang w:val="en-US"/>
        </w:rPr>
      </w:pPr>
    </w:p>
    <w:p>
      <w:pPr>
        <w:pStyle w:val="Default"/>
        <w:numPr>
          <w:ilvl w:val="1"/>
          <w:numId w:val="6"/>
        </w:numPr>
        <w:spacing w:after="116"/>
        <w:jc w:val="left"/>
        <w:rPr>
          <w:rFonts w:ascii="Avenir Heavy" w:hAnsi="Avenir Heavy"/>
          <w:sz w:val="20"/>
          <w:szCs w:val="20"/>
          <w:lang w:val="en-US"/>
        </w:rPr>
      </w:pPr>
      <w:r>
        <w:rPr>
          <w:rFonts w:ascii="Avenir Heavy" w:hAnsi="Avenir Heavy"/>
          <w:sz w:val="20"/>
          <w:szCs w:val="20"/>
          <w:rtl w:val="0"/>
          <w:lang w:val="en-US"/>
        </w:rPr>
        <w:t xml:space="preserve">Teach them the </w:t>
      </w:r>
      <w:r>
        <w:rPr>
          <w:rFonts w:ascii="Avenir Heavy" w:hAnsi="Avenir Heavy"/>
          <w:sz w:val="20"/>
          <w:szCs w:val="20"/>
          <w:u w:val="single"/>
          <w:rtl w:val="0"/>
          <w:lang w:val="en-US"/>
        </w:rPr>
        <w:t>entire</w:t>
      </w:r>
      <w:r>
        <w:rPr>
          <w:rFonts w:ascii="Avenir Heavy" w:hAnsi="Avenir Heavy"/>
          <w:sz w:val="20"/>
          <w:szCs w:val="20"/>
          <w:rtl w:val="0"/>
          <w:lang w:val="en-US"/>
        </w:rPr>
        <w:t xml:space="preserve"> Bible.</w:t>
      </w:r>
    </w:p>
    <w:p>
      <w:pPr>
        <w:pStyle w:val="Default"/>
        <w:spacing w:after="116"/>
        <w:ind w:left="360" w:firstLine="0"/>
        <w:jc w:val="left"/>
        <w:rPr>
          <w:rFonts w:ascii="Avenir Heavy" w:cs="Avenir Heavy" w:hAnsi="Avenir Heavy" w:eastAsia="Avenir Heavy"/>
          <w:sz w:val="20"/>
          <w:szCs w:val="20"/>
          <w:lang w:val="en-US"/>
        </w:rPr>
      </w:pPr>
    </w:p>
    <w:p>
      <w:pPr>
        <w:pStyle w:val="Default"/>
        <w:spacing w:after="116"/>
        <w:ind w:left="884"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Action Bible - </w:t>
      </w:r>
      <w:r>
        <w:rPr>
          <w:rStyle w:val="Hyperlink.0"/>
          <w:rFonts w:ascii="Avenir Book" w:cs="Avenir Book" w:hAnsi="Avenir Book" w:eastAsia="Avenir Book"/>
          <w:sz w:val="20"/>
          <w:szCs w:val="20"/>
          <w:lang w:val="en-US"/>
        </w:rPr>
        <w:fldChar w:fldCharType="begin" w:fldLock="0"/>
      </w:r>
      <w:r>
        <w:rPr>
          <w:rStyle w:val="Hyperlink.0"/>
          <w:rFonts w:ascii="Avenir Book" w:cs="Avenir Book" w:hAnsi="Avenir Book" w:eastAsia="Avenir Book"/>
          <w:sz w:val="20"/>
          <w:szCs w:val="20"/>
          <w:lang w:val="en-US"/>
        </w:rPr>
        <w:instrText xml:space="preserve"> HYPERLINK "https://a.co/d/0dl4DQUe"</w:instrText>
      </w:r>
      <w:r>
        <w:rPr>
          <w:rStyle w:val="Hyperlink.0"/>
          <w:rFonts w:ascii="Avenir Book" w:cs="Avenir Book" w:hAnsi="Avenir Book" w:eastAsia="Avenir Book"/>
          <w:sz w:val="20"/>
          <w:szCs w:val="20"/>
          <w:lang w:val="en-US"/>
        </w:rPr>
        <w:fldChar w:fldCharType="separate" w:fldLock="0"/>
      </w:r>
      <w:r>
        <w:rPr>
          <w:rStyle w:val="Hyperlink.0"/>
          <w:rFonts w:ascii="Avenir Book" w:hAnsi="Avenir Book"/>
          <w:sz w:val="20"/>
          <w:szCs w:val="20"/>
          <w:rtl w:val="0"/>
          <w:lang w:val="en-US"/>
        </w:rPr>
        <w:t>https://a.co/d/0dl4DQUe</w:t>
      </w:r>
      <w:r>
        <w:rPr>
          <w:rFonts w:ascii="Avenir Book" w:cs="Avenir Book" w:hAnsi="Avenir Book" w:eastAsia="Avenir Book"/>
          <w:sz w:val="20"/>
          <w:szCs w:val="20"/>
          <w:lang w:val="en-US"/>
        </w:rPr>
        <w:fldChar w:fldCharType="end" w:fldLock="0"/>
      </w:r>
      <w:r>
        <w:rPr>
          <w:rFonts w:ascii="Avenir Book" w:hAnsi="Avenir Book"/>
          <w:sz w:val="20"/>
          <w:szCs w:val="20"/>
          <w:rtl w:val="0"/>
          <w:lang w:val="en-US"/>
        </w:rPr>
        <w:t xml:space="preserve"> </w:t>
      </w:r>
      <w:r>
        <w:rPr>
          <w:rFonts w:ascii="Avenir Book" w:hAnsi="Avenir Book"/>
          <w:sz w:val="20"/>
          <w:szCs w:val="20"/>
          <w:rtl w:val="0"/>
          <w:lang w:val="en-US"/>
        </w:rPr>
        <w:t xml:space="preserve"> </w:t>
      </w:r>
      <w:r>
        <w:rPr>
          <w:rFonts w:ascii="Avenir Book" w:cs="Avenir Book" w:hAnsi="Avenir Book" w:eastAsia="Avenir Book"/>
          <w:sz w:val="20"/>
          <w:szCs w:val="20"/>
          <w:lang w:val="en-US"/>
        </w:rPr>
        <w:br w:type="textWrapping"/>
      </w:r>
      <w:r>
        <w:rPr>
          <w:rFonts w:ascii="Avenir Book" w:hAnsi="Avenir Book"/>
          <w:sz w:val="20"/>
          <w:szCs w:val="20"/>
          <w:rtl w:val="0"/>
          <w:lang w:val="en-US"/>
        </w:rPr>
        <w:t xml:space="preserve">The Picture Bible - </w:t>
      </w:r>
      <w:r>
        <w:rPr>
          <w:rStyle w:val="Hyperlink.0"/>
          <w:rFonts w:ascii="Avenir Book" w:cs="Avenir Book" w:hAnsi="Avenir Book" w:eastAsia="Avenir Book"/>
          <w:sz w:val="20"/>
          <w:szCs w:val="20"/>
          <w:lang w:val="en-US"/>
        </w:rPr>
        <w:fldChar w:fldCharType="begin" w:fldLock="0"/>
      </w:r>
      <w:r>
        <w:rPr>
          <w:rStyle w:val="Hyperlink.0"/>
          <w:rFonts w:ascii="Avenir Book" w:cs="Avenir Book" w:hAnsi="Avenir Book" w:eastAsia="Avenir Book"/>
          <w:sz w:val="20"/>
          <w:szCs w:val="20"/>
          <w:lang w:val="en-US"/>
        </w:rPr>
        <w:instrText xml:space="preserve"> HYPERLINK "https://a.co/d/05Rw1iMY"</w:instrText>
      </w:r>
      <w:r>
        <w:rPr>
          <w:rStyle w:val="Hyperlink.0"/>
          <w:rFonts w:ascii="Avenir Book" w:cs="Avenir Book" w:hAnsi="Avenir Book" w:eastAsia="Avenir Book"/>
          <w:sz w:val="20"/>
          <w:szCs w:val="20"/>
          <w:lang w:val="en-US"/>
        </w:rPr>
        <w:fldChar w:fldCharType="separate" w:fldLock="0"/>
      </w:r>
      <w:r>
        <w:rPr>
          <w:rStyle w:val="Hyperlink.0"/>
          <w:rFonts w:ascii="Avenir Book" w:hAnsi="Avenir Book"/>
          <w:sz w:val="20"/>
          <w:szCs w:val="20"/>
          <w:rtl w:val="0"/>
          <w:lang w:val="en-US"/>
        </w:rPr>
        <w:t>https://a.co/d/05Rw1iMY</w:t>
      </w:r>
      <w:r>
        <w:rPr>
          <w:rFonts w:ascii="Avenir Book" w:cs="Avenir Book" w:hAnsi="Avenir Book" w:eastAsia="Avenir Book"/>
          <w:sz w:val="20"/>
          <w:szCs w:val="20"/>
          <w:lang w:val="en-US"/>
        </w:rPr>
        <w:fldChar w:fldCharType="end" w:fldLock="0"/>
      </w:r>
      <w:r>
        <w:rPr>
          <w:rFonts w:ascii="Avenir Book" w:hAnsi="Avenir Book"/>
          <w:sz w:val="20"/>
          <w:szCs w:val="20"/>
          <w:rtl w:val="0"/>
          <w:lang w:val="en-US"/>
        </w:rPr>
        <w:t xml:space="preserve"> </w:t>
      </w:r>
    </w:p>
    <w:p>
      <w:pPr>
        <w:pStyle w:val="Default"/>
        <w:spacing w:after="116"/>
        <w:ind w:firstLine="360"/>
        <w:jc w:val="left"/>
        <w:rPr>
          <w:rFonts w:ascii="Avenir Heavy" w:cs="Avenir Heavy" w:hAnsi="Avenir Heavy" w:eastAsia="Avenir Heavy"/>
          <w:sz w:val="24"/>
          <w:szCs w:val="24"/>
          <w:lang w:val="en-US"/>
        </w:rPr>
      </w:pPr>
      <w:r>
        <w:rPr>
          <w:rFonts w:ascii="Avenir Heavy" w:hAnsi="Avenir Heavy"/>
          <w:sz w:val="24"/>
          <w:szCs w:val="24"/>
          <w:rtl w:val="0"/>
          <w:lang w:val="en-US"/>
        </w:rPr>
        <w:t>Conclusion</w:t>
      </w:r>
    </w:p>
    <w:p>
      <w:pPr>
        <w:pStyle w:val="Default"/>
        <w:numPr>
          <w:ilvl w:val="1"/>
          <w:numId w:val="8"/>
        </w:numPr>
        <w:spacing w:after="80"/>
        <w:jc w:val="left"/>
        <w:rPr>
          <w:rFonts w:ascii="Avenir Book" w:hAnsi="Avenir Book"/>
          <w:sz w:val="20"/>
          <w:szCs w:val="20"/>
          <w:lang w:val="en-US"/>
        </w:rPr>
      </w:pPr>
      <w:r>
        <w:rPr>
          <w:rFonts w:ascii="Avenir Book" w:hAnsi="Avenir Book"/>
          <w:sz w:val="20"/>
          <w:szCs w:val="20"/>
          <w:rtl w:val="0"/>
          <w:lang w:val="en-US"/>
        </w:rPr>
        <w:t xml:space="preserve">At CrossWinds, we are </w:t>
      </w:r>
      <w:r>
        <w:rPr>
          <w:rFonts w:ascii="Avenir Book" w:hAnsi="Avenir Book"/>
          <w:sz w:val="20"/>
          <w:szCs w:val="20"/>
          <w:rtl w:val="0"/>
          <w:lang w:val="en-US"/>
        </w:rPr>
        <w:t xml:space="preserve">not just </w:t>
      </w:r>
      <w:r>
        <w:rPr>
          <w:rFonts w:ascii="Avenir Book" w:hAnsi="Avenir Book"/>
          <w:sz w:val="20"/>
          <w:szCs w:val="20"/>
          <w:rtl w:val="0"/>
          <w:lang w:val="en-US"/>
        </w:rPr>
        <w:t>reaching children with Jesus</w:t>
      </w:r>
      <w:r>
        <w:rPr>
          <w:rFonts w:ascii="Avenir Book" w:hAnsi="Avenir Book"/>
          <w:sz w:val="20"/>
          <w:szCs w:val="20"/>
          <w:rtl w:val="0"/>
          <w:lang w:val="en-US"/>
        </w:rPr>
        <w:t>; we are committed to children and their parents following Christ together. God gives parents the responsibility of being the primary teachers of Jesus in their children's lives. W</w:t>
      </w:r>
      <w:r>
        <w:rPr>
          <w:rFonts w:ascii="Avenir Book" w:hAnsi="Avenir Book"/>
          <w:sz w:val="20"/>
          <w:szCs w:val="20"/>
          <w:rtl w:val="0"/>
          <w:lang w:val="en-US"/>
        </w:rPr>
        <w:t>e are committed to helping parents succeed in that task, not replacing them.</w:t>
      </w: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w:cs="Avenir Book" w:hAnsi="Avenir Book" w:eastAsia="Avenir Book"/>
          <w:sz w:val="20"/>
          <w:szCs w:val="20"/>
          <w:lang w:val="en-US"/>
        </w:rPr>
      </w:pP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25400" distB="25400" distL="25400" distR="25400" simplePos="0" relativeHeight="251660288" behindDoc="0" locked="0" layoutInCell="1" allowOverlap="1">
                <wp:simplePos x="0" y="0"/>
                <wp:positionH relativeFrom="margin">
                  <wp:posOffset>265447</wp:posOffset>
                </wp:positionH>
                <wp:positionV relativeFrom="line">
                  <wp:posOffset>188397</wp:posOffset>
                </wp:positionV>
                <wp:extent cx="4047455" cy="0"/>
                <wp:effectExtent l="0" t="0" r="0" b="0"/>
                <wp:wrapTopAndBottom distT="25400" distB="254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8pt;width:318.7pt;height:0.0pt;z-index:251660288;mso-position-horizontal:absolute;mso-position-horizontal-relative:margin;mso-position-vertical:absolute;mso-position-vertical-relative:line;mso-wrap-distance-left:2.0pt;mso-wrap-distance-top:2.0pt;mso-wrap-distance-right:2.0pt;mso-wrap-distance-bottom: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9"/>
        </w:numPr>
        <w:spacing w:after="22"/>
        <w:jc w:val="left"/>
        <w:rPr>
          <w:rFonts w:ascii="Avenir Book" w:hAnsi="Avenir Book"/>
          <w:sz w:val="18"/>
          <w:szCs w:val="18"/>
          <w:lang w:val="en-US"/>
        </w:rPr>
      </w:pPr>
      <w:r>
        <w:rPr>
          <w:rFonts w:ascii="Avenir Book" w:hAnsi="Avenir Book"/>
          <w:sz w:val="18"/>
          <w:szCs w:val="18"/>
          <w:rtl w:val="0"/>
          <w:lang w:val="en-US"/>
        </w:rPr>
        <w:t>Did you grow up in a Christian home? If so, how did your parents teach your about Jesus?</w:t>
      </w:r>
    </w:p>
    <w:p>
      <w:pPr>
        <w:pStyle w:val="Default"/>
        <w:numPr>
          <w:ilvl w:val="0"/>
          <w:numId w:val="9"/>
        </w:numPr>
        <w:spacing w:after="22"/>
        <w:jc w:val="left"/>
        <w:rPr>
          <w:rFonts w:ascii="Avenir Book" w:hAnsi="Avenir Book"/>
          <w:sz w:val="18"/>
          <w:szCs w:val="18"/>
          <w:lang w:val="en-US"/>
        </w:rPr>
      </w:pPr>
      <w:r>
        <w:rPr>
          <w:rFonts w:ascii="Avenir Heavy" w:hAnsi="Avenir Heavy"/>
          <w:sz w:val="18"/>
          <w:szCs w:val="18"/>
          <w:rtl w:val="0"/>
          <w:lang w:val="en-US"/>
        </w:rPr>
        <w:t>Read Psalm 127:3-5.</w:t>
      </w:r>
      <w:r>
        <w:rPr>
          <w:rFonts w:ascii="Avenir Book" w:hAnsi="Avenir Book"/>
          <w:sz w:val="18"/>
          <w:szCs w:val="18"/>
          <w:rtl w:val="0"/>
          <w:lang w:val="en-US"/>
        </w:rPr>
        <w:t xml:space="preserve"> What does this Psalm teach us about children?</w:t>
      </w:r>
    </w:p>
    <w:p>
      <w:pPr>
        <w:pStyle w:val="Default"/>
        <w:numPr>
          <w:ilvl w:val="0"/>
          <w:numId w:val="9"/>
        </w:numPr>
        <w:spacing w:after="22"/>
        <w:jc w:val="left"/>
        <w:rPr>
          <w:rFonts w:ascii="Avenir Book" w:hAnsi="Avenir Book"/>
          <w:sz w:val="18"/>
          <w:szCs w:val="18"/>
          <w:lang w:val="en-US"/>
        </w:rPr>
      </w:pPr>
      <w:r>
        <w:rPr>
          <w:rFonts w:ascii="Avenir Heavy" w:hAnsi="Avenir Heavy"/>
          <w:sz w:val="18"/>
          <w:szCs w:val="18"/>
          <w:rtl w:val="0"/>
          <w:lang w:val="en-US"/>
        </w:rPr>
        <w:t>Read Proverbs 22:6.</w:t>
      </w:r>
      <w:r>
        <w:rPr>
          <w:rFonts w:ascii="Avenir Book" w:hAnsi="Avenir Book"/>
          <w:sz w:val="18"/>
          <w:szCs w:val="18"/>
          <w:rtl w:val="0"/>
          <w:lang w:val="en-US"/>
        </w:rPr>
        <w:t xml:space="preserve"> What does this proverb teach us? How can this proverb be misrepresented?</w:t>
      </w:r>
    </w:p>
    <w:p>
      <w:pPr>
        <w:pStyle w:val="Default"/>
        <w:numPr>
          <w:ilvl w:val="0"/>
          <w:numId w:val="9"/>
        </w:numPr>
        <w:spacing w:after="22"/>
        <w:jc w:val="left"/>
        <w:rPr>
          <w:rFonts w:ascii="Avenir Book" w:hAnsi="Avenir Book"/>
          <w:sz w:val="18"/>
          <w:szCs w:val="18"/>
          <w:lang w:val="en-US"/>
        </w:rPr>
      </w:pPr>
      <w:r>
        <w:rPr>
          <w:rFonts w:ascii="Avenir Heavy" w:hAnsi="Avenir Heavy"/>
          <w:sz w:val="18"/>
          <w:szCs w:val="18"/>
          <w:rtl w:val="0"/>
          <w:lang w:val="en-US"/>
        </w:rPr>
        <w:t>Read Deuteronomy 22:6-7.</w:t>
      </w:r>
      <w:r>
        <w:rPr>
          <w:rFonts w:ascii="Avenir Book" w:hAnsi="Avenir Book"/>
          <w:sz w:val="18"/>
          <w:szCs w:val="18"/>
          <w:rtl w:val="0"/>
          <w:lang w:val="en-US"/>
        </w:rPr>
        <w:t xml:space="preserve"> </w:t>
      </w:r>
      <w:r>
        <w:rPr>
          <w:rFonts w:ascii="Avenir Book" w:hAnsi="Avenir Book"/>
          <w:sz w:val="18"/>
          <w:szCs w:val="18"/>
          <w:rtl w:val="0"/>
          <w:lang w:val="en-US"/>
        </w:rPr>
        <w:t xml:space="preserve">What is this verse teaching us about </w:t>
      </w:r>
      <w:r>
        <w:rPr>
          <w:rFonts w:ascii="Avenir Book" w:hAnsi="Avenir Book"/>
          <w:sz w:val="18"/>
          <w:szCs w:val="18"/>
          <w:rtl w:val="0"/>
          <w:lang w:val="en-US"/>
        </w:rPr>
        <w:t xml:space="preserve">how to </w:t>
      </w:r>
      <w:r>
        <w:rPr>
          <w:rFonts w:ascii="Avenir Book" w:hAnsi="Avenir Book"/>
          <w:sz w:val="18"/>
          <w:szCs w:val="18"/>
          <w:rtl w:val="0"/>
          <w:lang w:val="en-US"/>
        </w:rPr>
        <w:t xml:space="preserve">parent? What should parents do when </w:t>
      </w:r>
      <w:r>
        <w:rPr>
          <w:rFonts w:ascii="Avenir Book" w:hAnsi="Avenir Book"/>
          <w:sz w:val="18"/>
          <w:szCs w:val="18"/>
          <w:rtl w:val="0"/>
          <w:lang w:val="en-US"/>
        </w:rPr>
        <w:t>unhelpful peers</w:t>
      </w:r>
      <w:r>
        <w:rPr>
          <w:rFonts w:ascii="Avenir Book" w:hAnsi="Avenir Book"/>
          <w:sz w:val="18"/>
          <w:szCs w:val="18"/>
          <w:rtl w:val="0"/>
          <w:lang w:val="en-US"/>
        </w:rPr>
        <w:t xml:space="preserve"> become a stronger influence in their children</w:t>
      </w:r>
      <w:r>
        <w:rPr>
          <w:rFonts w:ascii="Avenir Book" w:hAnsi="Avenir Book" w:hint="default"/>
          <w:sz w:val="18"/>
          <w:szCs w:val="18"/>
          <w:rtl w:val="0"/>
          <w:lang w:val="en-US"/>
        </w:rPr>
        <w:t>’</w:t>
      </w:r>
      <w:r>
        <w:rPr>
          <w:rFonts w:ascii="Avenir Book" w:hAnsi="Avenir Book"/>
          <w:sz w:val="18"/>
          <w:szCs w:val="18"/>
          <w:rtl w:val="0"/>
          <w:lang w:val="en-US"/>
        </w:rPr>
        <w:t>s lives than they are?</w:t>
      </w:r>
    </w:p>
    <w:p>
      <w:pPr>
        <w:pStyle w:val="Default"/>
        <w:numPr>
          <w:ilvl w:val="0"/>
          <w:numId w:val="9"/>
        </w:numPr>
        <w:spacing w:after="22"/>
        <w:jc w:val="left"/>
        <w:rPr>
          <w:rFonts w:ascii="Avenir Book" w:hAnsi="Avenir Book"/>
          <w:sz w:val="18"/>
          <w:szCs w:val="18"/>
          <w:lang w:val="en-US"/>
        </w:rPr>
      </w:pPr>
      <w:r>
        <w:rPr>
          <w:rFonts w:ascii="Avenir Heavy" w:hAnsi="Avenir Heavy"/>
          <w:sz w:val="18"/>
          <w:szCs w:val="18"/>
          <w:rtl w:val="0"/>
          <w:lang w:val="en-US"/>
        </w:rPr>
        <w:t>Read Judges 2:10-13.</w:t>
      </w:r>
      <w:r>
        <w:rPr>
          <w:rFonts w:ascii="Avenir Book" w:hAnsi="Avenir Book"/>
          <w:sz w:val="18"/>
          <w:szCs w:val="18"/>
          <w:rtl w:val="0"/>
          <w:lang w:val="en-US"/>
        </w:rPr>
        <w:t xml:space="preserve"> What led to an entire generation of Israelites wandering away from the Lord?</w:t>
      </w:r>
    </w:p>
    <w:p>
      <w:pPr>
        <w:pStyle w:val="Default"/>
        <w:numPr>
          <w:ilvl w:val="0"/>
          <w:numId w:val="9"/>
        </w:numPr>
        <w:spacing w:after="22"/>
        <w:jc w:val="left"/>
        <w:rPr>
          <w:rFonts w:ascii="Avenir Book" w:hAnsi="Avenir Book"/>
          <w:sz w:val="18"/>
          <w:szCs w:val="18"/>
          <w:lang w:val="en-US"/>
        </w:rPr>
      </w:pPr>
      <w:r>
        <w:rPr>
          <w:rFonts w:ascii="Avenir Heavy" w:hAnsi="Avenir Heavy"/>
          <w:sz w:val="18"/>
          <w:szCs w:val="18"/>
          <w:rtl w:val="0"/>
          <w:lang w:val="en-US"/>
        </w:rPr>
        <w:t>Read Psalm 51:5, Romans 3:10-18.</w:t>
      </w:r>
      <w:r>
        <w:rPr>
          <w:rFonts w:ascii="Avenir Book" w:hAnsi="Avenir Book"/>
          <w:sz w:val="18"/>
          <w:szCs w:val="18"/>
          <w:rtl w:val="0"/>
          <w:lang w:val="en-US"/>
        </w:rPr>
        <w:t xml:space="preserve"> What does this teach us about the heart of every child? While it is hard to accept, why must we believe in the total depravity of our children</w:t>
      </w:r>
      <w:r>
        <w:rPr>
          <w:rFonts w:ascii="Avenir Book" w:hAnsi="Avenir Book" w:hint="default"/>
          <w:sz w:val="18"/>
          <w:szCs w:val="18"/>
          <w:rtl w:val="0"/>
          <w:lang w:val="en-US"/>
        </w:rPr>
        <w:t>’</w:t>
      </w:r>
      <w:r>
        <w:rPr>
          <w:rFonts w:ascii="Avenir Book" w:hAnsi="Avenir Book"/>
          <w:sz w:val="18"/>
          <w:szCs w:val="18"/>
          <w:rtl w:val="0"/>
          <w:lang w:val="en-US"/>
        </w:rPr>
        <w:t>s hearts?</w:t>
      </w:r>
    </w:p>
    <w:p>
      <w:pPr>
        <w:pStyle w:val="Default"/>
        <w:numPr>
          <w:ilvl w:val="0"/>
          <w:numId w:val="9"/>
        </w:numPr>
        <w:spacing w:after="22"/>
        <w:jc w:val="left"/>
        <w:rPr>
          <w:rFonts w:ascii="Avenir Book" w:hAnsi="Avenir Book"/>
          <w:sz w:val="18"/>
          <w:szCs w:val="18"/>
          <w:lang w:val="en-US"/>
        </w:rPr>
      </w:pPr>
      <w:r>
        <w:rPr>
          <w:rFonts w:ascii="Avenir Book" w:hAnsi="Avenir Book"/>
          <w:sz w:val="18"/>
          <w:szCs w:val="18"/>
          <w:rtl w:val="0"/>
          <w:lang w:val="en-US"/>
        </w:rPr>
        <w:t xml:space="preserve">Pastor Kurt said, </w:t>
      </w:r>
      <w:r>
        <w:rPr>
          <w:rFonts w:ascii="Avenir Book" w:hAnsi="Avenir Book" w:hint="default"/>
          <w:sz w:val="18"/>
          <w:szCs w:val="18"/>
          <w:rtl w:val="0"/>
          <w:lang w:val="en-US"/>
        </w:rPr>
        <w:t>“</w:t>
      </w:r>
      <w:r>
        <w:rPr>
          <w:rFonts w:ascii="Avenir Book" w:hAnsi="Avenir Book"/>
          <w:sz w:val="18"/>
          <w:szCs w:val="18"/>
          <w:rtl w:val="0"/>
          <w:lang w:val="en-US"/>
        </w:rPr>
        <w:t>The problem is not what parents do to their children, it is what they don</w:t>
      </w:r>
      <w:r>
        <w:rPr>
          <w:rFonts w:ascii="Avenir Book" w:hAnsi="Avenir Book" w:hint="default"/>
          <w:sz w:val="18"/>
          <w:szCs w:val="18"/>
          <w:rtl w:val="0"/>
          <w:lang w:val="en-US"/>
        </w:rPr>
        <w:t>’</w:t>
      </w:r>
      <w:r>
        <w:rPr>
          <w:rFonts w:ascii="Avenir Book" w:hAnsi="Avenir Book"/>
          <w:sz w:val="18"/>
          <w:szCs w:val="18"/>
          <w:rtl w:val="0"/>
          <w:lang w:val="en-US"/>
        </w:rPr>
        <w:t>t do with their children.</w:t>
      </w:r>
      <w:r>
        <w:rPr>
          <w:rFonts w:ascii="Avenir Book" w:hAnsi="Avenir Book" w:hint="default"/>
          <w:sz w:val="18"/>
          <w:szCs w:val="18"/>
          <w:rtl w:val="0"/>
          <w:lang w:val="en-US"/>
        </w:rPr>
        <w:t xml:space="preserve">” </w:t>
      </w:r>
      <w:r>
        <w:rPr>
          <w:rFonts w:ascii="Avenir Book" w:hAnsi="Avenir Book"/>
          <w:sz w:val="18"/>
          <w:szCs w:val="18"/>
          <w:rtl w:val="0"/>
          <w:lang w:val="en-US"/>
        </w:rPr>
        <w:t>What does that mean? How does that change the way you will approach parenting for your children?</w:t>
      </w:r>
    </w:p>
    <w:p>
      <w:pPr>
        <w:pStyle w:val="Default"/>
        <w:numPr>
          <w:ilvl w:val="0"/>
          <w:numId w:val="9"/>
        </w:numPr>
        <w:spacing w:after="22"/>
        <w:jc w:val="left"/>
        <w:rPr>
          <w:rFonts w:ascii="Avenir Book" w:hAnsi="Avenir Book"/>
          <w:sz w:val="18"/>
          <w:szCs w:val="18"/>
          <w:lang w:val="en-US"/>
        </w:rPr>
      </w:pPr>
      <w:r>
        <w:rPr>
          <w:rFonts w:ascii="Avenir Book" w:hAnsi="Avenir Book"/>
          <w:sz w:val="18"/>
          <w:szCs w:val="18"/>
          <w:rtl w:val="0"/>
          <w:lang w:val="en-US"/>
        </w:rPr>
        <w:t>Why are simply forcing a child to behave in public or isolating them from the world inadequate parenting strategies?</w:t>
      </w:r>
    </w:p>
    <w:p>
      <w:pPr>
        <w:pStyle w:val="Default"/>
        <w:numPr>
          <w:ilvl w:val="0"/>
          <w:numId w:val="9"/>
        </w:numPr>
        <w:spacing w:after="22"/>
        <w:jc w:val="left"/>
        <w:rPr>
          <w:rFonts w:ascii="Avenir Book" w:hAnsi="Avenir Book"/>
          <w:sz w:val="18"/>
          <w:szCs w:val="18"/>
          <w:lang w:val="en-US"/>
        </w:rPr>
      </w:pPr>
      <w:r>
        <w:rPr>
          <w:rFonts w:ascii="Avenir Heavy" w:hAnsi="Avenir Heavy"/>
          <w:sz w:val="18"/>
          <w:szCs w:val="18"/>
          <w:rtl w:val="0"/>
          <w:lang w:val="en-US"/>
        </w:rPr>
        <w:t>Read Ephesians 6:4.</w:t>
      </w:r>
      <w:r>
        <w:rPr>
          <w:rFonts w:ascii="Avenir Book" w:hAnsi="Avenir Book"/>
          <w:sz w:val="18"/>
          <w:szCs w:val="18"/>
          <w:rtl w:val="0"/>
          <w:lang w:val="en-US"/>
        </w:rPr>
        <w:t xml:space="preserve"> Paul boils a parent</w:t>
      </w:r>
      <w:r>
        <w:rPr>
          <w:rFonts w:ascii="Avenir Book" w:hAnsi="Avenir Book" w:hint="default"/>
          <w:sz w:val="18"/>
          <w:szCs w:val="18"/>
          <w:rtl w:val="0"/>
          <w:lang w:val="en-US"/>
        </w:rPr>
        <w:t>’</w:t>
      </w:r>
      <w:r>
        <w:rPr>
          <w:rFonts w:ascii="Avenir Book" w:hAnsi="Avenir Book"/>
          <w:sz w:val="18"/>
          <w:szCs w:val="18"/>
          <w:rtl w:val="0"/>
          <w:lang w:val="en-US"/>
        </w:rPr>
        <w:t>s job down to loving your children well and bringing them up in the discipline and instruction of the Lord. Why are those the two most important things for every parent to focus on?</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308"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88"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68"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48"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28"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208"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88"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68"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48"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5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1">
      <w:startOverride w:val="1"/>
    </w:lvlOverride>
  </w:num>
  <w:num w:numId="8">
    <w:abstractNumId w:val="0"/>
    <w:lvlOverride w:ilvl="0">
      <w:lvl w:ilvl="0">
        <w:start w:val="1"/>
        <w:numFmt w:val="bullet"/>
        <w:suff w:val="tab"/>
        <w:lvlText w:val="•"/>
        <w:lvlJc w:val="left"/>
        <w:pPr>
          <w:ind w:left="30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7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9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 w:type="numbering" w:styleId="Lettered">
    <w:name w:val="Lettered"/>
    <w:pPr>
      <w:numPr>
        <w:numId w:val="5"/>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