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Vision Sunday 2016 - Generous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7077561</wp:posOffset>
                </wp:positionH>
                <wp:positionV relativeFrom="line">
                  <wp:posOffset>329485</wp:posOffset>
                </wp:positionV>
                <wp:extent cx="417299" cy="1753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99" cy="17534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>Page 4</w:t>
                            </w:r>
                          </w:p>
                        </w:txbxContent>
                      </wps:txbx>
                      <wps:bodyPr wrap="square" lIns="12700" tIns="12700" rIns="12700" bIns="127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57.3pt;margin-top:25.9pt;width:32.9pt;height:13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pBdr>
                          <w:top w:val="nil"/>
                          <w:left w:val="nil"/>
                          <w:bottom w:val="nil"/>
                          <w:right w:val="nil"/>
                        </w:pBdr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Avenir Book" w:hAnsi="Avenir Book"/>
                          <w:sz w:val="14"/>
                          <w:szCs w:val="14"/>
                          <w:rtl w:val="0"/>
                          <w:lang w:val="en-US"/>
                        </w:rPr>
                        <w:t>Page 4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right"/>
        <w:rPr>
          <w:rtl w:val="0"/>
        </w:rPr>
      </w:pPr>
      <w:r>
        <w:rPr>
          <w:rFonts w:ascii="Arial" w:hAnsi="Arial"/>
          <w:sz w:val="16"/>
          <w:szCs w:val="16"/>
          <w:rtl w:val="0"/>
          <w:lang w:val="en-US"/>
        </w:rPr>
        <w:t>December</w:t>
      </w:r>
      <w:r>
        <w:rPr>
          <w:rFonts w:ascii="Arial" w:hAnsi="Arial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4</w:t>
      </w:r>
      <w:r>
        <w:rPr>
          <w:rFonts w:ascii="Arial" w:hAnsi="Arial"/>
          <w:sz w:val="16"/>
          <w:szCs w:val="16"/>
          <w:rtl w:val="0"/>
          <w:lang w:val="en-US"/>
        </w:rPr>
        <w:t>, 201</w:t>
      </w:r>
      <w:r>
        <w:rPr>
          <w:rFonts w:ascii="Arial" w:hAnsi="Arial"/>
          <w:sz w:val="16"/>
          <w:szCs w:val="16"/>
          <w:rtl w:val="0"/>
          <w:lang w:val="en-US"/>
        </w:rPr>
        <w:t>6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>What is the CrossWinds mission?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0"/>
          <w:szCs w:val="20"/>
          <w:rtl w:val="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 xml:space="preserve">Generous </w:t>
      </w:r>
      <w:r>
        <w:rPr>
          <w:rFonts w:ascii="Avenir Heavy" w:hAnsi="Avenir Heavy"/>
          <w:sz w:val="20"/>
          <w:szCs w:val="20"/>
          <w:u w:val="single"/>
          <w:rtl w:val="0"/>
          <w:lang w:val="en-US"/>
        </w:rPr>
        <w:t>God</w:t>
      </w:r>
      <w:r>
        <w:rPr>
          <w:rFonts w:ascii="Avenir Heavy" w:hAnsi="Avenir Heavy" w:hint="default"/>
          <w:sz w:val="20"/>
          <w:szCs w:val="20"/>
          <w:rtl w:val="0"/>
          <w:lang w:val="en-US"/>
        </w:rPr>
        <w:t xml:space="preserve"> —</w:t>
      </w:r>
      <w:r>
        <w:rPr>
          <w:rFonts w:ascii="Avenir Heavy" w:hAnsi="Avenir Heavy"/>
          <w:sz w:val="20"/>
          <w:szCs w:val="20"/>
          <w:rtl w:val="0"/>
          <w:lang w:val="en-US"/>
        </w:rPr>
        <w:t xml:space="preserve"> Passion for God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since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you have been born again, not of perishable seed but of imperishable, through the living and abiding word of God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; 1 Peter 1:23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But he answered,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It is written,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‘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Man shall not live by bread alone, but by every word that comes from the mouth of God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’”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Matthew 4:4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0"/>
          <w:szCs w:val="20"/>
          <w:rtl w:val="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 xml:space="preserve">Generous </w:t>
      </w:r>
      <w:r>
        <w:rPr>
          <w:rFonts w:ascii="Avenir Heavy" w:hAnsi="Avenir Heavy"/>
          <w:sz w:val="20"/>
          <w:szCs w:val="20"/>
          <w:u w:val="single"/>
          <w:rtl w:val="0"/>
          <w:lang w:val="en-US"/>
        </w:rPr>
        <w:t>Living</w:t>
      </w:r>
      <w:r>
        <w:rPr>
          <w:rFonts w:ascii="Avenir Heavy" w:hAnsi="Avenir Heavy" w:hint="default"/>
          <w:sz w:val="20"/>
          <w:szCs w:val="20"/>
          <w:rtl w:val="0"/>
          <w:lang w:val="en-US"/>
        </w:rPr>
        <w:t xml:space="preserve"> — </w:t>
      </w:r>
      <w:r>
        <w:rPr>
          <w:rFonts w:ascii="Avenir Heavy" w:hAnsi="Avenir Heavy"/>
          <w:sz w:val="20"/>
          <w:szCs w:val="20"/>
          <w:rtl w:val="0"/>
          <w:lang w:val="en-US"/>
        </w:rPr>
        <w:t>Compassion for our Neighbor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We love because he first loved us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. 1 John 4:19 (ESV) 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0"/>
          <w:szCs w:val="20"/>
          <w:rtl w:val="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 xml:space="preserve">Generous </w:t>
      </w:r>
      <w:r>
        <w:rPr>
          <w:rFonts w:ascii="Avenir Heavy" w:hAnsi="Avenir Heavy"/>
          <w:sz w:val="20"/>
          <w:szCs w:val="20"/>
          <w:u w:val="single"/>
          <w:rtl w:val="0"/>
          <w:lang w:val="en-US"/>
        </w:rPr>
        <w:t>Church</w:t>
      </w:r>
      <w:r>
        <w:rPr>
          <w:rFonts w:ascii="Avenir Heavy" w:hAnsi="Avenir Heavy" w:hint="default"/>
          <w:sz w:val="20"/>
          <w:szCs w:val="20"/>
          <w:rtl w:val="0"/>
          <w:lang w:val="en-US"/>
        </w:rPr>
        <w:t xml:space="preserve"> — </w:t>
      </w:r>
      <w:r>
        <w:rPr>
          <w:rFonts w:ascii="Avenir Heavy" w:hAnsi="Avenir Heavy"/>
          <w:sz w:val="20"/>
          <w:szCs w:val="20"/>
          <w:rtl w:val="0"/>
          <w:lang w:val="en-US"/>
        </w:rPr>
        <w:t>Reaching our Region and Beyond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>How did the CrossWinds mission guide us in the past?</w:t>
      </w:r>
    </w:p>
    <w:p>
      <w:pPr>
        <w:pStyle w:val="Default"/>
        <w:numPr>
          <w:ilvl w:val="0"/>
          <w:numId w:val="4"/>
        </w:numPr>
        <w:pBdr>
          <w:top w:val="nil"/>
          <w:left w:val="nil"/>
          <w:bottom w:val="nil"/>
          <w:right w:val="nil"/>
        </w:pBdr>
        <w:bidi w:val="0"/>
        <w:spacing w:after="300"/>
        <w:ind w:right="0"/>
        <w:jc w:val="left"/>
        <w:rPr>
          <w:rFonts w:ascii="Avenir Book Oblique" w:hAnsi="Avenir Book Oblique"/>
          <w:sz w:val="20"/>
          <w:szCs w:val="20"/>
          <w:u w:val="single"/>
          <w:rtl w:val="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AWANA</w:t>
      </w:r>
    </w:p>
    <w:p>
      <w:pPr>
        <w:pStyle w:val="Default"/>
        <w:numPr>
          <w:ilvl w:val="0"/>
          <w:numId w:val="4"/>
        </w:numPr>
        <w:pBdr>
          <w:top w:val="nil"/>
          <w:left w:val="nil"/>
          <w:bottom w:val="nil"/>
          <w:right w:val="nil"/>
        </w:pBdr>
        <w:bidi w:val="0"/>
        <w:spacing w:after="300"/>
        <w:ind w:right="0"/>
        <w:jc w:val="left"/>
        <w:rPr>
          <w:rFonts w:ascii="Avenir Book Oblique" w:hAnsi="Avenir Book Oblique"/>
          <w:sz w:val="20"/>
          <w:szCs w:val="20"/>
          <w:rtl w:val="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gym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before a worship center</w:t>
      </w:r>
    </w:p>
    <w:p>
      <w:pPr>
        <w:pStyle w:val="Default"/>
        <w:numPr>
          <w:ilvl w:val="0"/>
          <w:numId w:val="4"/>
        </w:numPr>
        <w:pBdr>
          <w:top w:val="nil"/>
          <w:left w:val="nil"/>
          <w:bottom w:val="nil"/>
          <w:right w:val="nil"/>
        </w:pBdr>
        <w:bidi w:val="0"/>
        <w:spacing w:after="300"/>
        <w:ind w:right="0"/>
        <w:jc w:val="left"/>
        <w:rPr>
          <w:rFonts w:ascii="Avenir Book Oblique" w:hAnsi="Avenir Book Oblique"/>
          <w:sz w:val="20"/>
          <w:szCs w:val="20"/>
          <w:rtl w:val="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 focus on paying off our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debt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to better reach our region</w:t>
      </w:r>
    </w:p>
    <w:p>
      <w:pPr>
        <w:pStyle w:val="Default"/>
        <w:numPr>
          <w:ilvl w:val="0"/>
          <w:numId w:val="4"/>
        </w:numPr>
        <w:pBdr>
          <w:top w:val="nil"/>
          <w:left w:val="nil"/>
          <w:bottom w:val="nil"/>
          <w:right w:val="nil"/>
        </w:pBdr>
        <w:bidi w:val="0"/>
        <w:spacing w:after="300"/>
        <w:ind w:right="0"/>
        <w:jc w:val="left"/>
        <w:rPr>
          <w:rFonts w:ascii="Avenir Book Oblique" w:hAnsi="Avenir Book Oblique"/>
          <w:sz w:val="20"/>
          <w:szCs w:val="20"/>
          <w:rtl w:val="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Changing our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name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to better reach our region.</w:t>
      </w:r>
    </w:p>
    <w:p>
      <w:pPr>
        <w:pStyle w:val="Default"/>
        <w:numPr>
          <w:ilvl w:val="0"/>
          <w:numId w:val="4"/>
        </w:numPr>
        <w:pBdr>
          <w:top w:val="nil"/>
          <w:left w:val="nil"/>
          <w:bottom w:val="nil"/>
          <w:right w:val="nil"/>
        </w:pBdr>
        <w:bidi w:val="0"/>
        <w:spacing w:after="300"/>
        <w:ind w:right="0"/>
        <w:jc w:val="left"/>
        <w:rPr>
          <w:rFonts w:ascii="Avenir Book Oblique" w:hAnsi="Avenir Book Oblique"/>
          <w:sz w:val="20"/>
          <w:szCs w:val="20"/>
          <w:rtl w:val="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Opening the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Spencer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campus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>Where are we going in the next five years?</w:t>
      </w:r>
    </w:p>
    <w:p>
      <w:pPr>
        <w:pStyle w:val="Default"/>
        <w:numPr>
          <w:ilvl w:val="0"/>
          <w:numId w:val="5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0"/>
          <w:szCs w:val="20"/>
          <w:rtl w:val="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 xml:space="preserve">Passion for God </w:t>
      </w:r>
      <w:r>
        <w:rPr>
          <w:rFonts w:ascii="Avenir Heavy" w:hAnsi="Avenir Heavy" w:hint="default"/>
          <w:sz w:val="20"/>
          <w:szCs w:val="20"/>
          <w:rtl w:val="0"/>
          <w:lang w:val="en-US"/>
        </w:rPr>
        <w:t xml:space="preserve">— </w:t>
      </w:r>
      <w:r>
        <w:rPr>
          <w:rFonts w:ascii="Avenir Heavy" w:hAnsi="Avenir Heavy"/>
          <w:sz w:val="20"/>
          <w:szCs w:val="20"/>
          <w:rtl w:val="0"/>
          <w:lang w:val="en-US"/>
        </w:rPr>
        <w:t>Generous God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5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0"/>
          <w:szCs w:val="20"/>
          <w:rtl w:val="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 xml:space="preserve">Compassion for our Neighbor </w:t>
      </w:r>
      <w:r>
        <w:rPr>
          <w:rFonts w:ascii="Avenir Heavy" w:hAnsi="Avenir Heavy" w:hint="default"/>
          <w:sz w:val="20"/>
          <w:szCs w:val="20"/>
          <w:rtl w:val="0"/>
          <w:lang w:val="en-US"/>
        </w:rPr>
        <w:t xml:space="preserve">— </w:t>
      </w:r>
      <w:r>
        <w:rPr>
          <w:rFonts w:ascii="Avenir Heavy" w:hAnsi="Avenir Heavy"/>
          <w:sz w:val="20"/>
          <w:szCs w:val="20"/>
          <w:rtl w:val="0"/>
          <w:lang w:val="en-US"/>
        </w:rPr>
        <w:t>Generous Living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Generous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Living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teaching series.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5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0"/>
          <w:szCs w:val="20"/>
          <w:rtl w:val="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 xml:space="preserve">Reaching our Region </w:t>
      </w:r>
      <w:r>
        <w:rPr>
          <w:rFonts w:ascii="Avenir Heavy" w:hAnsi="Avenir Heavy" w:hint="default"/>
          <w:sz w:val="20"/>
          <w:szCs w:val="20"/>
          <w:rtl w:val="0"/>
          <w:lang w:val="en-US"/>
        </w:rPr>
        <w:t xml:space="preserve">— </w:t>
      </w:r>
      <w:r>
        <w:rPr>
          <w:rFonts w:ascii="Avenir Heavy" w:hAnsi="Avenir Heavy"/>
          <w:sz w:val="20"/>
          <w:szCs w:val="20"/>
          <w:rtl w:val="0"/>
          <w:lang w:val="en-US"/>
        </w:rPr>
        <w:t>Generous Church</w:t>
      </w:r>
    </w:p>
    <w:p>
      <w:pPr>
        <w:pStyle w:val="Default"/>
        <w:numPr>
          <w:ilvl w:val="1"/>
          <w:numId w:val="7"/>
        </w:numPr>
        <w:pBdr>
          <w:top w:val="nil"/>
          <w:left w:val="nil"/>
          <w:bottom w:val="nil"/>
          <w:right w:val="nil"/>
        </w:pBdr>
        <w:bidi w:val="0"/>
        <w:spacing w:after="600"/>
        <w:ind w:right="0"/>
        <w:jc w:val="left"/>
        <w:rPr>
          <w:rFonts w:ascii="Avenir Book Oblique" w:hAnsi="Avenir Book Oblique"/>
          <w:sz w:val="20"/>
          <w:szCs w:val="20"/>
          <w:rtl w:val="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Developing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Leaders</w:t>
      </w:r>
    </w:p>
    <w:p>
      <w:pPr>
        <w:pStyle w:val="Default"/>
        <w:numPr>
          <w:ilvl w:val="1"/>
          <w:numId w:val="7"/>
        </w:numPr>
        <w:pBdr>
          <w:top w:val="nil"/>
          <w:left w:val="nil"/>
          <w:bottom w:val="nil"/>
          <w:right w:val="nil"/>
        </w:pBdr>
        <w:bidi w:val="0"/>
        <w:spacing w:after="600"/>
        <w:ind w:right="0"/>
        <w:jc w:val="left"/>
        <w:rPr>
          <w:rFonts w:ascii="Avenir Book Oblique" w:hAnsi="Avenir Book Oblique"/>
          <w:sz w:val="20"/>
          <w:szCs w:val="20"/>
          <w:rtl w:val="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Permanent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Spencer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campus facilities</w:t>
      </w:r>
    </w:p>
    <w:p>
      <w:pPr>
        <w:pStyle w:val="Default"/>
        <w:numPr>
          <w:ilvl w:val="1"/>
          <w:numId w:val="7"/>
        </w:numPr>
        <w:pBdr>
          <w:top w:val="nil"/>
          <w:left w:val="nil"/>
          <w:bottom w:val="nil"/>
          <w:right w:val="nil"/>
        </w:pBdr>
        <w:bidi w:val="0"/>
        <w:spacing w:after="600"/>
        <w:ind w:right="0"/>
        <w:jc w:val="left"/>
        <w:rPr>
          <w:rFonts w:ascii="Avenir Book Oblique" w:hAnsi="Avenir Book Oblique"/>
          <w:sz w:val="20"/>
          <w:szCs w:val="20"/>
          <w:rtl w:val="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Third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Campus</w:t>
      </w:r>
    </w:p>
    <w:p>
      <w:pPr>
        <w:pStyle w:val="Default"/>
        <w:numPr>
          <w:ilvl w:val="1"/>
          <w:numId w:val="7"/>
        </w:numPr>
        <w:pBdr>
          <w:top w:val="nil"/>
          <w:left w:val="nil"/>
          <w:bottom w:val="nil"/>
          <w:right w:val="nil"/>
        </w:pBdr>
        <w:bidi w:val="0"/>
        <w:spacing w:after="600"/>
        <w:ind w:right="0"/>
        <w:jc w:val="left"/>
        <w:rPr>
          <w:rFonts w:ascii="Avenir Book Oblique" w:hAnsi="Avenir Book Oblique"/>
          <w:sz w:val="20"/>
          <w:szCs w:val="20"/>
          <w:rtl w:val="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Saturday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night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service</w:t>
      </w:r>
    </w:p>
    <w:p>
      <w:pPr>
        <w:pStyle w:val="Default"/>
        <w:numPr>
          <w:ilvl w:val="1"/>
          <w:numId w:val="8"/>
        </w:numPr>
        <w:pBdr>
          <w:top w:val="nil"/>
          <w:left w:val="nil"/>
          <w:bottom w:val="nil"/>
          <w:right w:val="nil"/>
        </w:pBdr>
        <w:bidi w:val="0"/>
        <w:spacing w:after="600"/>
        <w:ind w:right="0"/>
        <w:jc w:val="left"/>
        <w:rPr>
          <w:rFonts w:ascii="Avenir Book" w:hAnsi="Avenir Book"/>
          <w:sz w:val="20"/>
          <w:szCs w:val="20"/>
          <w:rtl w:val="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The CrossWinds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Legacy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Foundation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6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6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>How do I respond?</w:t>
      </w:r>
    </w:p>
    <w:p>
      <w:pPr>
        <w:pStyle w:val="Default"/>
        <w:numPr>
          <w:ilvl w:val="0"/>
          <w:numId w:val="10"/>
        </w:numPr>
        <w:pBdr>
          <w:top w:val="nil"/>
          <w:left w:val="nil"/>
          <w:bottom w:val="nil"/>
          <w:right w:val="nil"/>
        </w:pBdr>
        <w:bidi w:val="0"/>
        <w:spacing w:after="440"/>
        <w:ind w:right="0"/>
        <w:jc w:val="left"/>
        <w:rPr>
          <w:rFonts w:ascii="Avenir Book Oblique" w:hAnsi="Avenir Book Oblique"/>
          <w:sz w:val="20"/>
          <w:szCs w:val="20"/>
          <w:rtl w:val="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Move from a passenger to a crew member on the CrossWinds ship</w:t>
      </w:r>
    </w:p>
    <w:p>
      <w:pPr>
        <w:pStyle w:val="Default"/>
        <w:numPr>
          <w:ilvl w:val="0"/>
          <w:numId w:val="10"/>
        </w:numPr>
        <w:pBdr>
          <w:top w:val="nil"/>
          <w:left w:val="nil"/>
          <w:bottom w:val="nil"/>
          <w:right w:val="nil"/>
        </w:pBdr>
        <w:bidi w:val="0"/>
        <w:spacing w:after="440"/>
        <w:ind w:right="0"/>
        <w:jc w:val="left"/>
        <w:rPr>
          <w:rFonts w:ascii="Avenir Book Oblique" w:hAnsi="Avenir Book Oblique"/>
          <w:sz w:val="20"/>
          <w:szCs w:val="20"/>
          <w:rtl w:val="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Become a member</w:t>
      </w:r>
    </w:p>
    <w:p>
      <w:pPr>
        <w:pStyle w:val="Default"/>
        <w:numPr>
          <w:ilvl w:val="0"/>
          <w:numId w:val="10"/>
        </w:numPr>
        <w:pBdr>
          <w:top w:val="nil"/>
          <w:left w:val="nil"/>
          <w:bottom w:val="nil"/>
          <w:right w:val="nil"/>
        </w:pBdr>
        <w:bidi w:val="0"/>
        <w:spacing w:after="440"/>
        <w:ind w:right="0"/>
        <w:jc w:val="left"/>
        <w:rPr>
          <w:rFonts w:ascii="Avenir Book Oblique" w:hAnsi="Avenir Book Oblique"/>
          <w:sz w:val="20"/>
          <w:szCs w:val="20"/>
          <w:rtl w:val="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Get involved and faithfully attend CrossWinds</w:t>
      </w:r>
    </w:p>
    <w:p>
      <w:pPr>
        <w:pStyle w:val="Default"/>
        <w:numPr>
          <w:ilvl w:val="0"/>
          <w:numId w:val="10"/>
        </w:numPr>
        <w:pBdr>
          <w:top w:val="nil"/>
          <w:left w:val="nil"/>
          <w:bottom w:val="nil"/>
          <w:right w:val="nil"/>
        </w:pBdr>
        <w:bidi w:val="0"/>
        <w:spacing w:after="440"/>
        <w:ind w:right="0"/>
        <w:jc w:val="left"/>
        <w:rPr>
          <w:rFonts w:ascii="Avenir Book Oblique" w:hAnsi="Avenir Book Oblique"/>
          <w:sz w:val="20"/>
          <w:szCs w:val="20"/>
          <w:rtl w:val="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Commit to living generous lifestyle.</w:t>
      </w:r>
    </w:p>
    <w:p>
      <w:pPr>
        <w:pStyle w:val="Default"/>
        <w:numPr>
          <w:ilvl w:val="0"/>
          <w:numId w:val="10"/>
        </w:numPr>
        <w:pBdr>
          <w:top w:val="nil"/>
          <w:left w:val="nil"/>
          <w:bottom w:val="nil"/>
          <w:right w:val="nil"/>
        </w:pBdr>
        <w:bidi w:val="0"/>
        <w:spacing w:after="440"/>
        <w:ind w:right="0"/>
        <w:jc w:val="left"/>
        <w:rPr>
          <w:rFonts w:ascii="Avenir Book Oblique" w:hAnsi="Avenir Book Oblique"/>
          <w:sz w:val="20"/>
          <w:szCs w:val="20"/>
          <w:rtl w:val="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Participate in a CrossWinds Legacy Foundation meeting  (December 11, 13, 18 or 20)</w:t>
      </w:r>
    </w:p>
    <w:p>
      <w:pPr>
        <w:pStyle w:val="Default"/>
        <w:numPr>
          <w:ilvl w:val="0"/>
          <w:numId w:val="10"/>
        </w:numPr>
        <w:pBdr>
          <w:top w:val="nil"/>
          <w:left w:val="nil"/>
          <w:bottom w:val="nil"/>
          <w:right w:val="nil"/>
        </w:pBdr>
        <w:bidi w:val="0"/>
        <w:spacing w:after="440"/>
        <w:ind w:right="0"/>
        <w:jc w:val="left"/>
        <w:rPr>
          <w:rFonts w:ascii="Avenir Book Oblique" w:hAnsi="Avenir Book Oblique"/>
          <w:sz w:val="20"/>
          <w:szCs w:val="20"/>
          <w:rtl w:val="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Begin praying God would raise up a missionary from each of our campuses over the next five years.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Book">
    <w:charset w:val="00"/>
    <w:family w:val="roman"/>
    <w:pitch w:val="default"/>
  </w:font>
  <w:font w:name="Calisto MT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7" type="#_x0000_t75" style="visibility:visible;width:84.0pt;height:90.0pt;">
        <v:imagedata r:id="rId1" o:title="hardcover_bullet_black.png"/>
      </v:shape>
    </w:pict>
  </w:numPicBullet>
  <w:numPicBullet w:numPicBulletId="1">
    <w:pict>
      <v:shape id="_x0000_s1027" type="#_x0000_t75" style="visibility:visible;width:100.0pt;height:90.0pt;">
        <v:imagedata r:id="rId2" o:title="bullet_nb_square-blk.png"/>
      </v:shape>
    </w:pict>
  </w:numPicBullet>
  <w:numPicBullet w:numPicBulletId="2">
    <w:pict>
      <v:shape id="_x0000_s1027" type="#_x0000_t75" style="visibility:visible;width:84.0pt;height:90.0pt;">
        <v:imagedata r:id="rId3" o:title="Hardcover_bullet_black.png"/>
      </v:shape>
    </w:pict>
  </w:numPicBullet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numStyleLink w:val="Lettered"/>
  </w:abstractNum>
  <w:abstractNum w:abstractNumId="5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327" w:hanging="32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687" w:hanging="32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47" w:hanging="32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07" w:hanging="32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767" w:hanging="32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27" w:hanging="32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487" w:hanging="32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47" w:hanging="32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07" w:hanging="32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age"/>
  </w:abstractNum>
  <w:abstractNum w:abstractNumId="7">
    <w:multiLevelType w:val="hybridMultilevel"/>
    <w:styleLink w:val="Image"/>
    <w:lvl w:ilvl="0">
      <w:start w:val="1"/>
      <w:numFmt w:val="bullet"/>
      <w:suff w:val="tab"/>
      <w:lvlText w:val="•"/>
      <w:lvlPicBulletId w:val="1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9"/>
        <w:szCs w:val="19"/>
        <w:highlight w:val="none"/>
        <w:vertAlign w:val="baseline"/>
      </w:rPr>
    </w:lvl>
    <w:lvl w:ilvl="1">
      <w:start w:val="1"/>
      <w:numFmt w:val="bullet"/>
      <w:suff w:val="nothing"/>
      <w:lvlText w:val="•"/>
      <w:lvlPicBulletId w:val="1"/>
      <w:lvlJc w:val="left"/>
      <w:pPr>
        <w:ind w:left="340" w:hanging="1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2"/>
      <w:lvlJc w:val="left"/>
      <w:pPr>
        <w:ind w:left="52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2"/>
      <w:lvlJc w:val="left"/>
      <w:pPr>
        <w:ind w:left="70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2"/>
      <w:lvlJc w:val="left"/>
      <w:pPr>
        <w:ind w:left="88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2"/>
      <w:lvlJc w:val="left"/>
      <w:pPr>
        <w:ind w:left="106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2"/>
      <w:lvlJc w:val="left"/>
      <w:pPr>
        <w:ind w:left="124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2"/>
      <w:lvlJc w:val="left"/>
      <w:pPr>
        <w:ind w:left="142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2"/>
      <w:lvlJc w:val="left"/>
      <w:pPr>
        <w:ind w:left="160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64" w:hanging="16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44" w:hanging="16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24" w:hanging="16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04" w:hanging="16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84" w:hanging="16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64" w:hanging="16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44" w:hanging="16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24" w:hanging="16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04" w:hanging="16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upperLetter"/>
        <w:suff w:val="tab"/>
        <w:lvlText w:val="%1."/>
        <w:lvlJc w:val="left"/>
        <w:pPr>
          <w:ind w:left="32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  <w:style w:type="numbering" w:styleId="Lettered">
    <w:name w:val="Lettered"/>
    <w:pPr>
      <w:numPr>
        <w:numId w:val="6"/>
      </w:numPr>
    </w:pPr>
  </w:style>
  <w:style w:type="numbering" w:styleId="Image">
    <w:name w:val="Image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